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F8" w:rsidRPr="00A279E4" w:rsidRDefault="003117E8" w:rsidP="007E0074">
      <w:pPr>
        <w:jc w:val="center"/>
        <w:rPr>
          <w:rFonts w:ascii="Times New Roman" w:eastAsia="Times New Roman" w:hAnsi="Times New Roman" w:cs="Times New Roman"/>
          <w:b/>
        </w:rPr>
      </w:pPr>
      <w:r w:rsidRPr="00A279E4">
        <w:rPr>
          <w:rFonts w:ascii="Times New Roman" w:eastAsia="Times New Roman" w:hAnsi="Times New Roman" w:cs="Times New Roman"/>
          <w:b/>
        </w:rPr>
        <w:t xml:space="preserve">Отчет </w:t>
      </w:r>
      <w:r w:rsidR="007E0074" w:rsidRPr="00A279E4">
        <w:rPr>
          <w:rFonts w:ascii="Times New Roman" w:eastAsia="Times New Roman" w:hAnsi="Times New Roman" w:cs="Times New Roman"/>
          <w:b/>
        </w:rPr>
        <w:t>ТОО «</w:t>
      </w:r>
      <w:proofErr w:type="spellStart"/>
      <w:r w:rsidR="007E0074" w:rsidRPr="00A279E4">
        <w:rPr>
          <w:rFonts w:ascii="Times New Roman" w:eastAsia="Times New Roman" w:hAnsi="Times New Roman" w:cs="Times New Roman"/>
          <w:b/>
        </w:rPr>
        <w:t>Уранэнерго</w:t>
      </w:r>
      <w:proofErr w:type="spellEnd"/>
      <w:r w:rsidR="007E0074" w:rsidRPr="00A279E4">
        <w:rPr>
          <w:rFonts w:ascii="Times New Roman" w:eastAsia="Times New Roman" w:hAnsi="Times New Roman" w:cs="Times New Roman"/>
          <w:b/>
        </w:rPr>
        <w:t>» за 1 полугодие 2025 года</w:t>
      </w:r>
      <w:r w:rsidR="007E0074" w:rsidRPr="00A279E4">
        <w:rPr>
          <w:rFonts w:ascii="Times New Roman" w:eastAsia="Times New Roman" w:hAnsi="Times New Roman" w:cs="Times New Roman"/>
          <w:b/>
        </w:rPr>
        <w:t xml:space="preserve"> </w:t>
      </w:r>
      <w:r w:rsidRPr="00A279E4">
        <w:rPr>
          <w:rFonts w:ascii="Times New Roman" w:eastAsia="Times New Roman" w:hAnsi="Times New Roman" w:cs="Times New Roman"/>
          <w:b/>
        </w:rPr>
        <w:t xml:space="preserve">об исполнении утвержденной тарифной сметы, об исполнении </w:t>
      </w:r>
      <w:r w:rsidR="007E0074">
        <w:rPr>
          <w:rFonts w:ascii="Times New Roman" w:eastAsia="Times New Roman" w:hAnsi="Times New Roman" w:cs="Times New Roman"/>
          <w:b/>
        </w:rPr>
        <w:t xml:space="preserve">утвержденной </w:t>
      </w:r>
      <w:r w:rsidRPr="00A279E4">
        <w:rPr>
          <w:rFonts w:ascii="Times New Roman" w:eastAsia="Times New Roman" w:hAnsi="Times New Roman" w:cs="Times New Roman"/>
          <w:b/>
        </w:rPr>
        <w:t xml:space="preserve">инвестиционной программы, </w:t>
      </w:r>
      <w:r w:rsidRPr="00A279E4">
        <w:rPr>
          <w:rFonts w:ascii="Times New Roman" w:eastAsia="Times New Roman" w:hAnsi="Times New Roman" w:cs="Times New Roman"/>
          <w:b/>
          <w:color w:val="1E1E1E"/>
        </w:rPr>
        <w:t>о соблюдении показателей качества и надежности регулируемой услуги</w:t>
      </w:r>
      <w:r w:rsidRPr="00A279E4">
        <w:rPr>
          <w:rFonts w:ascii="Times New Roman" w:eastAsia="Times New Roman" w:hAnsi="Times New Roman" w:cs="Times New Roman"/>
          <w:b/>
        </w:rPr>
        <w:t xml:space="preserve"> </w:t>
      </w:r>
      <w:r w:rsidR="007E0074" w:rsidRPr="00A279E4">
        <w:rPr>
          <w:rFonts w:ascii="Times New Roman" w:eastAsia="Times New Roman" w:hAnsi="Times New Roman" w:cs="Times New Roman"/>
          <w:b/>
        </w:rPr>
        <w:t xml:space="preserve">перед потребителями и иными </w:t>
      </w:r>
      <w:r w:rsidR="007E0074">
        <w:rPr>
          <w:rFonts w:ascii="Times New Roman" w:eastAsia="Times New Roman" w:hAnsi="Times New Roman" w:cs="Times New Roman"/>
          <w:b/>
        </w:rPr>
        <w:t>з</w:t>
      </w:r>
      <w:r w:rsidR="007E0074" w:rsidRPr="00A279E4">
        <w:rPr>
          <w:rFonts w:ascii="Times New Roman" w:eastAsia="Times New Roman" w:hAnsi="Times New Roman" w:cs="Times New Roman"/>
          <w:b/>
        </w:rPr>
        <w:t>аинтересованными лицам</w:t>
      </w:r>
    </w:p>
    <w:p w:rsidR="007E0074" w:rsidRPr="008734A2" w:rsidRDefault="007E0074" w:rsidP="007E0074">
      <w:pPr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734A2">
        <w:rPr>
          <w:rFonts w:ascii="Times New Roman" w:hAnsi="Times New Roman" w:cs="Times New Roman"/>
          <w:b/>
          <w:bCs/>
          <w:sz w:val="20"/>
          <w:szCs w:val="20"/>
        </w:rPr>
        <w:t>ТОО «</w:t>
      </w:r>
      <w:proofErr w:type="spellStart"/>
      <w:r w:rsidR="00B27AA5" w:rsidRPr="008734A2">
        <w:rPr>
          <w:rFonts w:ascii="Times New Roman" w:hAnsi="Times New Roman" w:cs="Times New Roman"/>
          <w:b/>
          <w:bCs/>
          <w:sz w:val="20"/>
          <w:szCs w:val="20"/>
        </w:rPr>
        <w:t>Уранэнерго</w:t>
      </w:r>
      <w:proofErr w:type="spellEnd"/>
      <w:r w:rsidR="00B27AA5" w:rsidRPr="008734A2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27AA5" w:rsidRPr="008734A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B27AA5" w:rsidRPr="008734A2">
        <w:rPr>
          <w:rFonts w:ascii="Times New Roman" w:hAnsi="Times New Roman" w:cs="Times New Roman"/>
          <w:sz w:val="20"/>
          <w:szCs w:val="20"/>
        </w:rPr>
        <w:t>создано</w:t>
      </w:r>
      <w:r w:rsidRPr="008734A2">
        <w:rPr>
          <w:rFonts w:ascii="Times New Roman" w:hAnsi="Times New Roman" w:cs="Times New Roman"/>
          <w:sz w:val="20"/>
          <w:szCs w:val="20"/>
        </w:rPr>
        <w:t xml:space="preserve"> </w:t>
      </w:r>
      <w:r w:rsidRPr="008734A2">
        <w:rPr>
          <w:rFonts w:ascii="Times New Roman" w:hAnsi="Times New Roman" w:cs="Times New Roman"/>
          <w:sz w:val="20"/>
          <w:szCs w:val="20"/>
          <w:lang w:val="kk-KZ"/>
        </w:rPr>
        <w:t>19 октября 2006г. Основной деятельностью Товарищества является передача электр</w:t>
      </w:r>
      <w:r w:rsidR="00D806E8">
        <w:rPr>
          <w:rFonts w:ascii="Times New Roman" w:hAnsi="Times New Roman" w:cs="Times New Roman"/>
          <w:sz w:val="20"/>
          <w:szCs w:val="20"/>
          <w:lang w:val="kk-KZ"/>
        </w:rPr>
        <w:t>ической энергии</w:t>
      </w:r>
      <w:bookmarkStart w:id="0" w:name="_GoBack"/>
      <w:bookmarkEnd w:id="0"/>
      <w:r w:rsidRPr="008734A2">
        <w:rPr>
          <w:rFonts w:ascii="Times New Roman" w:hAnsi="Times New Roman" w:cs="Times New Roman"/>
          <w:sz w:val="20"/>
          <w:szCs w:val="20"/>
          <w:lang w:val="kk-KZ"/>
        </w:rPr>
        <w:t xml:space="preserve"> уранодобывающим предприятиям АО «НАК Казатомпром» в Созакском районе Туркестанской и Шиелийском, Жанакорганском районах Кызылординской области по собственным технологическим сетям.</w:t>
      </w:r>
    </w:p>
    <w:p w:rsidR="007E0074" w:rsidRPr="008734A2" w:rsidRDefault="007E0074" w:rsidP="007E0074">
      <w:pPr>
        <w:ind w:firstLine="567"/>
        <w:jc w:val="both"/>
        <w:rPr>
          <w:rStyle w:val="312pt"/>
          <w:b w:val="0"/>
          <w:sz w:val="20"/>
          <w:szCs w:val="20"/>
        </w:rPr>
      </w:pPr>
      <w:r w:rsidRPr="008734A2">
        <w:rPr>
          <w:rStyle w:val="312pt"/>
          <w:b w:val="0"/>
          <w:sz w:val="20"/>
          <w:szCs w:val="20"/>
        </w:rPr>
        <w:t xml:space="preserve">В эксплуатации находятся </w:t>
      </w:r>
      <w:r w:rsidRPr="008734A2">
        <w:rPr>
          <w:rStyle w:val="312pt"/>
          <w:b w:val="0"/>
          <w:sz w:val="20"/>
          <w:szCs w:val="20"/>
          <w:lang w:val="kk-KZ"/>
        </w:rPr>
        <w:t>14</w:t>
      </w:r>
      <w:r w:rsidRPr="008734A2">
        <w:rPr>
          <w:rStyle w:val="312pt"/>
          <w:b w:val="0"/>
          <w:sz w:val="20"/>
          <w:szCs w:val="20"/>
        </w:rPr>
        <w:t xml:space="preserve"> подстанции и</w:t>
      </w:r>
      <w:r w:rsidRPr="008734A2">
        <w:rPr>
          <w:rStyle w:val="312pt"/>
          <w:b w:val="0"/>
          <w:sz w:val="20"/>
          <w:szCs w:val="20"/>
          <w:lang w:val="kk-KZ"/>
        </w:rPr>
        <w:t xml:space="preserve"> 1122 км</w:t>
      </w:r>
      <w:r w:rsidRPr="008734A2">
        <w:rPr>
          <w:rStyle w:val="312pt"/>
          <w:b w:val="0"/>
          <w:sz w:val="20"/>
          <w:szCs w:val="20"/>
        </w:rPr>
        <w:t xml:space="preserve"> </w:t>
      </w:r>
      <w:r w:rsidRPr="008734A2">
        <w:rPr>
          <w:rStyle w:val="312pt"/>
          <w:b w:val="0"/>
          <w:sz w:val="20"/>
          <w:szCs w:val="20"/>
          <w:lang w:val="kk-KZ"/>
        </w:rPr>
        <w:t>линий электропередач.</w:t>
      </w:r>
    </w:p>
    <w:p w:rsidR="007E0074" w:rsidRPr="008734A2" w:rsidRDefault="007E0074" w:rsidP="007E007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734A2">
        <w:rPr>
          <w:rFonts w:ascii="Times New Roman" w:hAnsi="Times New Roman" w:cs="Times New Roman"/>
          <w:sz w:val="20"/>
          <w:szCs w:val="20"/>
          <w:lang w:val="kk-KZ"/>
        </w:rPr>
        <w:t>Электрические сети Товарищества присоединены:</w:t>
      </w:r>
    </w:p>
    <w:p w:rsidR="007E0074" w:rsidRPr="008734A2" w:rsidRDefault="007E0074" w:rsidP="007E007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34A2">
        <w:rPr>
          <w:rFonts w:ascii="Times New Roman" w:hAnsi="Times New Roman" w:cs="Times New Roman"/>
          <w:sz w:val="20"/>
          <w:szCs w:val="20"/>
          <w:lang w:val="kk-KZ"/>
        </w:rPr>
        <w:t>- на юге: к сетям АО «</w:t>
      </w:r>
      <w:r w:rsidRPr="008734A2">
        <w:rPr>
          <w:rFonts w:ascii="Times New Roman" w:hAnsi="Times New Roman" w:cs="Times New Roman"/>
          <w:sz w:val="20"/>
          <w:szCs w:val="20"/>
          <w:lang w:val="en-US"/>
        </w:rPr>
        <w:t>KEGOC</w:t>
      </w:r>
      <w:r w:rsidRPr="008734A2">
        <w:rPr>
          <w:rFonts w:ascii="Times New Roman" w:hAnsi="Times New Roman" w:cs="Times New Roman"/>
          <w:sz w:val="20"/>
          <w:szCs w:val="20"/>
          <w:lang w:val="kk-KZ"/>
        </w:rPr>
        <w:t>»;</w:t>
      </w:r>
    </w:p>
    <w:p w:rsidR="007E0074" w:rsidRPr="008734A2" w:rsidRDefault="007E0074" w:rsidP="007E007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734A2">
        <w:rPr>
          <w:rFonts w:ascii="Times New Roman" w:hAnsi="Times New Roman" w:cs="Times New Roman"/>
          <w:sz w:val="20"/>
          <w:szCs w:val="20"/>
        </w:rPr>
        <w:t xml:space="preserve">- </w:t>
      </w:r>
      <w:r w:rsidRPr="008734A2">
        <w:rPr>
          <w:rFonts w:ascii="Times New Roman" w:hAnsi="Times New Roman" w:cs="Times New Roman"/>
          <w:sz w:val="20"/>
          <w:szCs w:val="20"/>
          <w:lang w:val="kk-KZ"/>
        </w:rPr>
        <w:t>на севере: к сетям АО «Жезказганская РЭК».</w:t>
      </w:r>
    </w:p>
    <w:p w:rsidR="007E0074" w:rsidRPr="008734A2" w:rsidRDefault="007E0074" w:rsidP="007E0074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734A2">
        <w:rPr>
          <w:rFonts w:ascii="Times New Roman" w:eastAsia="Calibri" w:hAnsi="Times New Roman" w:cs="Times New Roman"/>
          <w:sz w:val="20"/>
          <w:szCs w:val="20"/>
          <w:lang w:val="kk-KZ"/>
        </w:rPr>
        <w:t>Общая п</w:t>
      </w:r>
      <w:proofErr w:type="spellStart"/>
      <w:r w:rsidR="008734A2" w:rsidRPr="008734A2">
        <w:rPr>
          <w:rFonts w:ascii="Times New Roman" w:eastAsia="Calibri" w:hAnsi="Times New Roman" w:cs="Times New Roman"/>
          <w:sz w:val="20"/>
          <w:szCs w:val="20"/>
        </w:rPr>
        <w:t>ропускная</w:t>
      </w:r>
      <w:proofErr w:type="spellEnd"/>
      <w:r w:rsidRPr="008734A2">
        <w:rPr>
          <w:rFonts w:ascii="Times New Roman" w:eastAsia="Calibri" w:hAnsi="Times New Roman" w:cs="Times New Roman"/>
          <w:sz w:val="20"/>
          <w:szCs w:val="20"/>
        </w:rPr>
        <w:t xml:space="preserve"> способность ЛЭП</w:t>
      </w:r>
      <w:r w:rsidRPr="008734A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составляет</w:t>
      </w:r>
      <w:r w:rsidRPr="008734A2">
        <w:rPr>
          <w:rFonts w:ascii="Times New Roman" w:eastAsia="Calibri" w:hAnsi="Times New Roman" w:cs="Times New Roman"/>
          <w:sz w:val="20"/>
          <w:szCs w:val="20"/>
        </w:rPr>
        <w:t xml:space="preserve"> - 78МВт</w:t>
      </w:r>
      <w:r w:rsidRPr="008734A2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</w:p>
    <w:p w:rsidR="0084201C" w:rsidRDefault="007E0074" w:rsidP="007E007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34A2">
        <w:rPr>
          <w:rFonts w:ascii="Times New Roman" w:hAnsi="Times New Roman" w:cs="Times New Roman"/>
          <w:sz w:val="20"/>
          <w:szCs w:val="20"/>
        </w:rPr>
        <w:t xml:space="preserve">Потребителями услуг являются уранодобывающие предприятия </w:t>
      </w:r>
      <w:r w:rsidR="00B40820">
        <w:rPr>
          <w:rFonts w:ascii="Times New Roman" w:hAnsi="Times New Roman" w:cs="Times New Roman"/>
          <w:sz w:val="20"/>
          <w:szCs w:val="20"/>
        </w:rPr>
        <w:t xml:space="preserve">и </w:t>
      </w:r>
      <w:r w:rsidRPr="008734A2">
        <w:rPr>
          <w:rFonts w:ascii="Times New Roman" w:hAnsi="Times New Roman" w:cs="Times New Roman"/>
          <w:sz w:val="20"/>
          <w:szCs w:val="20"/>
        </w:rPr>
        <w:t xml:space="preserve">региональные электросетевые компании. </w:t>
      </w:r>
    </w:p>
    <w:p w:rsidR="0084201C" w:rsidRPr="004F03B8" w:rsidRDefault="0084201C" w:rsidP="0084201C">
      <w:pPr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84201C">
        <w:rPr>
          <w:rFonts w:ascii="Times New Roman" w:eastAsia="Calibri" w:hAnsi="Times New Roman" w:cs="Times New Roman"/>
          <w:sz w:val="20"/>
          <w:szCs w:val="20"/>
          <w:lang w:val="kk-KZ"/>
        </w:rPr>
        <w:t>И</w:t>
      </w:r>
      <w:proofErr w:type="spellStart"/>
      <w:r w:rsidRPr="0084201C">
        <w:rPr>
          <w:rFonts w:ascii="Times New Roman" w:eastAsia="Calibri" w:hAnsi="Times New Roman" w:cs="Times New Roman"/>
          <w:sz w:val="20"/>
          <w:szCs w:val="20"/>
        </w:rPr>
        <w:t>нвестиционная</w:t>
      </w:r>
      <w:proofErr w:type="spellEnd"/>
      <w:r w:rsidRPr="0084201C">
        <w:rPr>
          <w:rFonts w:ascii="Times New Roman" w:eastAsia="Calibri" w:hAnsi="Times New Roman" w:cs="Times New Roman"/>
          <w:sz w:val="20"/>
          <w:szCs w:val="20"/>
        </w:rPr>
        <w:t xml:space="preserve"> программа</w:t>
      </w:r>
      <w:r w:rsidRPr="0084201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84201C">
        <w:rPr>
          <w:rFonts w:ascii="Times New Roman" w:hAnsi="Times New Roman" w:cs="Times New Roman"/>
          <w:sz w:val="20"/>
          <w:szCs w:val="20"/>
          <w:lang w:val="kk-KZ"/>
        </w:rPr>
        <w:t xml:space="preserve">Товарищества </w:t>
      </w:r>
      <w:r w:rsidRPr="0084201C">
        <w:rPr>
          <w:rFonts w:ascii="Times New Roman" w:eastAsia="Calibri" w:hAnsi="Times New Roman" w:cs="Times New Roman"/>
          <w:sz w:val="20"/>
          <w:szCs w:val="20"/>
        </w:rPr>
        <w:t xml:space="preserve">утверждена </w:t>
      </w:r>
      <w:r w:rsidR="00D526D8">
        <w:rPr>
          <w:rFonts w:ascii="Times New Roman" w:eastAsia="Calibri" w:hAnsi="Times New Roman" w:cs="Times New Roman"/>
          <w:sz w:val="20"/>
          <w:szCs w:val="20"/>
        </w:rPr>
        <w:t>с</w:t>
      </w:r>
      <w:r w:rsidRPr="0084201C">
        <w:rPr>
          <w:rFonts w:ascii="Times New Roman" w:eastAsia="Calibri" w:hAnsi="Times New Roman" w:cs="Times New Roman"/>
          <w:sz w:val="20"/>
          <w:szCs w:val="20"/>
        </w:rPr>
        <w:t xml:space="preserve">овместным приказом </w:t>
      </w:r>
      <w:r w:rsidRPr="00D526D8">
        <w:rPr>
          <w:rFonts w:ascii="Times New Roman" w:eastAsia="Calibri" w:hAnsi="Times New Roman" w:cs="Times New Roman"/>
          <w:sz w:val="20"/>
          <w:szCs w:val="20"/>
          <w:lang w:val="kk-KZ"/>
        </w:rPr>
        <w:t>ДКРЕМ ТО И МЭ РК</w:t>
      </w:r>
      <w:r w:rsidRPr="0084201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526D8" w:rsidRPr="0084201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на </w:t>
      </w:r>
      <w:r w:rsidR="00D526D8" w:rsidRPr="004F03B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2022-2026 годы. </w:t>
      </w:r>
      <w:r w:rsidRPr="004F03B8">
        <w:rPr>
          <w:rFonts w:ascii="Times New Roman" w:hAnsi="Times New Roman" w:cs="Times New Roman"/>
          <w:sz w:val="20"/>
          <w:szCs w:val="20"/>
          <w:lang w:val="kk-KZ"/>
        </w:rPr>
        <w:t>Источником финансирования являются амортизационные отчисления и прибыль  заложенные в тариф на передачу электрической энергии.</w:t>
      </w:r>
    </w:p>
    <w:p w:rsidR="007E0074" w:rsidRPr="004F03B8" w:rsidRDefault="007E0074" w:rsidP="007E007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279E4" w:rsidRPr="004F03B8" w:rsidRDefault="00A279E4" w:rsidP="00A279E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3B8">
        <w:rPr>
          <w:rFonts w:ascii="Times New Roman" w:eastAsia="Times New Roman" w:hAnsi="Times New Roman" w:cs="Times New Roman"/>
          <w:b/>
          <w:sz w:val="20"/>
          <w:szCs w:val="20"/>
        </w:rPr>
        <w:t>Информация об исполнении утвержденной инвестиционной программы</w:t>
      </w:r>
    </w:p>
    <w:p w:rsidR="005467F8" w:rsidRPr="004F03B8" w:rsidRDefault="00A279E4" w:rsidP="00B845DF">
      <w:pPr>
        <w:spacing w:after="20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shd w:val="clear" w:color="auto" w:fill="FFFF00"/>
        </w:rPr>
      </w:pPr>
      <w:r w:rsidRPr="004F03B8">
        <w:rPr>
          <w:rFonts w:ascii="Times New Roman" w:eastAsia="Times New Roman" w:hAnsi="Times New Roman" w:cs="Times New Roman"/>
          <w:b/>
          <w:sz w:val="20"/>
          <w:szCs w:val="20"/>
        </w:rPr>
        <w:t xml:space="preserve"> за первое полугодие 2025 года.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822"/>
        <w:gridCol w:w="1442"/>
        <w:gridCol w:w="1007"/>
        <w:gridCol w:w="1501"/>
      </w:tblGrid>
      <w:tr w:rsidR="00264763" w:rsidRPr="004F03B8" w:rsidTr="006A69A4">
        <w:trPr>
          <w:trHeight w:val="269"/>
        </w:trPr>
        <w:tc>
          <w:tcPr>
            <w:tcW w:w="550" w:type="dxa"/>
            <w:vMerge w:val="restart"/>
            <w:tcBorders>
              <w:top w:val="single" w:sz="8" w:space="0" w:color="116AA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763" w:rsidRPr="004F03B8" w:rsidRDefault="00264763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Segoe UI Symbol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4822" w:type="dxa"/>
            <w:vMerge w:val="restart"/>
            <w:tcBorders>
              <w:top w:val="single" w:sz="8" w:space="0" w:color="116AA4"/>
              <w:left w:val="single" w:sz="0" w:space="0" w:color="000000"/>
              <w:bottom w:val="single" w:sz="4" w:space="0" w:color="000000"/>
              <w:right w:val="single" w:sz="8" w:space="0" w:color="116AA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4763" w:rsidRPr="004F03B8" w:rsidRDefault="00264763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мероприятий  </w:t>
            </w:r>
          </w:p>
        </w:tc>
        <w:tc>
          <w:tcPr>
            <w:tcW w:w="3950" w:type="dxa"/>
            <w:gridSpan w:val="3"/>
            <w:tcBorders>
              <w:top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</w:tcPr>
          <w:p w:rsidR="00264763" w:rsidRPr="004F03B8" w:rsidRDefault="00264763" w:rsidP="00264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b/>
                <w:sz w:val="20"/>
                <w:szCs w:val="20"/>
              </w:rPr>
              <w:t>Сумма инвестиционной программы</w:t>
            </w:r>
          </w:p>
        </w:tc>
      </w:tr>
      <w:tr w:rsidR="003117E8" w:rsidRPr="004F03B8" w:rsidTr="006A69A4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116AA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0" w:space="0" w:color="000000"/>
              <w:left w:val="single" w:sz="8" w:space="0" w:color="116AA4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(тыс.</w:t>
            </w:r>
          </w:p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тенге)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  <w:r w:rsidRPr="004F03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(тыс. тенге)</w:t>
            </w:r>
          </w:p>
        </w:tc>
        <w:tc>
          <w:tcPr>
            <w:tcW w:w="1501" w:type="dxa"/>
            <w:tcBorders>
              <w:top w:val="single" w:sz="8" w:space="0" w:color="116AA4"/>
              <w:left w:val="single" w:sz="0" w:space="0" w:color="000000"/>
              <w:bottom w:val="single" w:sz="8" w:space="0" w:color="116AA4"/>
              <w:right w:val="single" w:sz="8" w:space="0" w:color="116AA4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E8" w:rsidRPr="004F03B8" w:rsidTr="006A69A4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117E8" w:rsidRPr="004F03B8" w:rsidTr="006A69A4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ВЛ-110кВ Л-178 от ПС 110/35/10кВ "Жуан-</w:t>
            </w:r>
            <w:proofErr w:type="spellStart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Тобе</w:t>
            </w:r>
            <w:proofErr w:type="spellEnd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ТОО "</w:t>
            </w:r>
            <w:proofErr w:type="spellStart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Онтустик</w:t>
            </w:r>
            <w:proofErr w:type="spellEnd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Жарык Транзит" до ПС 110/35/6кВ "ГПП-У" ТОО "</w:t>
            </w:r>
            <w:proofErr w:type="spellStart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Уранэнерго</w:t>
            </w:r>
            <w:proofErr w:type="spellEnd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(СМР)</w:t>
            </w:r>
          </w:p>
        </w:tc>
        <w:tc>
          <w:tcPr>
            <w:tcW w:w="1442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44 500</w:t>
            </w:r>
          </w:p>
        </w:tc>
        <w:tc>
          <w:tcPr>
            <w:tcW w:w="1007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-44 500</w:t>
            </w:r>
          </w:p>
        </w:tc>
      </w:tr>
      <w:tr w:rsidR="003117E8" w:rsidRPr="004F03B8" w:rsidTr="006A69A4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7E8" w:rsidRPr="004F03B8" w:rsidRDefault="003117E8" w:rsidP="0026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ГПП-М. Установка БСК на ПС для повышения уровня напряжения в сетях 35-110</w:t>
            </w:r>
            <w:proofErr w:type="gramStart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  ТОО</w:t>
            </w:r>
            <w:proofErr w:type="gramEnd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Уранэнерго</w:t>
            </w:r>
            <w:proofErr w:type="spellEnd"/>
            <w:r w:rsidRPr="004F0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(СМР)</w:t>
            </w:r>
          </w:p>
        </w:tc>
        <w:tc>
          <w:tcPr>
            <w:tcW w:w="1442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139 245</w:t>
            </w:r>
          </w:p>
        </w:tc>
        <w:tc>
          <w:tcPr>
            <w:tcW w:w="1007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-139 245</w:t>
            </w:r>
          </w:p>
        </w:tc>
      </w:tr>
      <w:tr w:rsidR="003117E8" w:rsidRPr="004F03B8" w:rsidTr="006A69A4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7E8" w:rsidRPr="004F03B8" w:rsidRDefault="003117E8" w:rsidP="0026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04" w:rsidRPr="004F03B8" w:rsidRDefault="003117E8" w:rsidP="0026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3117E8" w:rsidRPr="004F03B8" w:rsidRDefault="003117E8" w:rsidP="00264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2025 год</w:t>
            </w:r>
          </w:p>
        </w:tc>
        <w:tc>
          <w:tcPr>
            <w:tcW w:w="1442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183 745</w:t>
            </w:r>
          </w:p>
        </w:tc>
        <w:tc>
          <w:tcPr>
            <w:tcW w:w="1007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8" w:space="0" w:color="116AA4"/>
              <w:left w:val="single" w:sz="8" w:space="0" w:color="116AA4"/>
              <w:bottom w:val="single" w:sz="8" w:space="0" w:color="116AA4"/>
              <w:right w:val="single" w:sz="8" w:space="0" w:color="116AA4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17E8" w:rsidRPr="004F03B8" w:rsidRDefault="00A116B4" w:rsidP="002647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3B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-183 745</w:t>
            </w:r>
          </w:p>
        </w:tc>
      </w:tr>
    </w:tbl>
    <w:p w:rsidR="005467F8" w:rsidRPr="003117E8" w:rsidRDefault="005467F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A116B4" w:rsidRDefault="00A116B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>Выполнение мероприятий запланирован</w:t>
      </w:r>
      <w:r w:rsidR="00D204ED"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 xml:space="preserve"> на 3-4 квартал 2025года. </w:t>
      </w:r>
    </w:p>
    <w:p w:rsidR="004F03B8" w:rsidRDefault="004F03B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5467F8" w:rsidRPr="003117E8" w:rsidRDefault="00311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3117E8">
        <w:rPr>
          <w:rFonts w:ascii="Times New Roman" w:eastAsia="Times New Roman" w:hAnsi="Times New Roman" w:cs="Times New Roman"/>
          <w:b/>
          <w:sz w:val="24"/>
        </w:rPr>
        <w:t>2</w:t>
      </w:r>
      <w:r w:rsidRPr="003117E8">
        <w:rPr>
          <w:rFonts w:ascii="Times New Roman" w:eastAsia="Times New Roman" w:hAnsi="Times New Roman" w:cs="Times New Roman"/>
          <w:b/>
          <w:sz w:val="20"/>
        </w:rPr>
        <w:t>.     Информация об исполнении утвержденной тарифной сметы за первое полугодие 2025 года</w:t>
      </w:r>
    </w:p>
    <w:p w:rsidR="005467F8" w:rsidRPr="003117E8" w:rsidRDefault="003117E8">
      <w:pPr>
        <w:keepNext/>
        <w:keepLines/>
        <w:spacing w:before="161" w:after="97" w:line="279" w:lineRule="auto"/>
        <w:rPr>
          <w:rFonts w:ascii="Times New Roman" w:eastAsia="Times New Roman" w:hAnsi="Times New Roman" w:cs="Times New Roman"/>
          <w:color w:val="1E1E1E"/>
          <w:sz w:val="20"/>
        </w:rPr>
      </w:pPr>
      <w:r w:rsidRPr="003117E8">
        <w:rPr>
          <w:rFonts w:ascii="Times New Roman" w:eastAsia="Times New Roman" w:hAnsi="Times New Roman" w:cs="Times New Roman"/>
          <w:color w:val="000000"/>
          <w:spacing w:val="1"/>
          <w:sz w:val="20"/>
        </w:rPr>
        <w:t xml:space="preserve">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036"/>
        <w:gridCol w:w="709"/>
        <w:gridCol w:w="1843"/>
        <w:gridCol w:w="1701"/>
        <w:gridCol w:w="1417"/>
      </w:tblGrid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статей затрат тарифной сметы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Ед. изм.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Предусмотре</w:t>
            </w:r>
            <w:proofErr w:type="spellEnd"/>
          </w:p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но в утвержденной тарифной смете на 1полугодие 2025 года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Ожидаемые фактические показатели тарифной сметы за 1 полугодие 2025года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Отклонение,</w:t>
            </w:r>
          </w:p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Затраты на производство товаров и предоставление услуг, всего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561 070,33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649 772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Материальные затраты, всего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29 869,62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21 587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352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-27,7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Затраты на оплату труда производственного персонала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223 894,84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242 100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352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Амортизация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156 600,41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222 039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90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C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41,7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Ремонт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25 182,45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19 045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90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-24,3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64 726,82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71 327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90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Прочие затраты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60 796,2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73 673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90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21,1</w:t>
            </w:r>
          </w:p>
        </w:tc>
      </w:tr>
      <w:tr w:rsidR="006A69A4" w:rsidRPr="003117E8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Расходы периода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183 055,05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C906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-5,2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7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Затраты на компенсацию нормативных потерь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6A69A4">
            <w:pPr>
              <w:spacing w:after="0" w:line="240" w:lineRule="auto"/>
              <w:jc w:val="center"/>
            </w:pPr>
            <w:r w:rsidRPr="003117E8"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71AE" w:rsidRDefault="003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A69A4" w:rsidRPr="003117E8" w:rsidRDefault="0038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405 778</w:t>
            </w:r>
          </w:p>
          <w:p w:rsidR="006A69A4" w:rsidRPr="003117E8" w:rsidRDefault="006A69A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406 195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3117E8" w:rsidRDefault="003871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затрат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 w:rsidP="00F27C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F27C93"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  <w:r w:rsidR="00F27C93">
              <w:rPr>
                <w:rFonts w:ascii="Times New Roman" w:eastAsia="Times New Roman" w:hAnsi="Times New Roman" w:cs="Times New Roman"/>
                <w:b/>
                <w:sz w:val="20"/>
              </w:rPr>
              <w:t>9 903,37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1 229 469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B5095B" w:rsidRDefault="00D721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Прибыль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27 144,6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FA750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19 335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B5095B" w:rsidRDefault="00023C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95B">
              <w:rPr>
                <w:rFonts w:ascii="Times New Roman" w:eastAsia="Calibri" w:hAnsi="Times New Roman" w:cs="Times New Roman"/>
                <w:sz w:val="20"/>
                <w:szCs w:val="20"/>
              </w:rPr>
              <w:t>-28,7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доходов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тыс. 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 w:rsidP="00D721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1 17</w:t>
            </w:r>
            <w:r w:rsidR="00D72106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72106">
              <w:rPr>
                <w:rFonts w:ascii="Times New Roman" w:eastAsia="Times New Roman" w:hAnsi="Times New Roman" w:cs="Times New Roman"/>
                <w:b/>
                <w:sz w:val="20"/>
              </w:rPr>
              <w:t>047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="00D72106">
              <w:rPr>
                <w:rFonts w:ascii="Times New Roman" w:eastAsia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1 248 804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B5095B" w:rsidRDefault="00B5095B" w:rsidP="00D72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95B"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D721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Объем оказываемых услуг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кВтч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230 000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FA75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252 603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B5095B" w:rsidRDefault="00B5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95B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</w:tr>
      <w:tr w:rsidR="006A69A4" w:rsidTr="006A69A4">
        <w:tc>
          <w:tcPr>
            <w:tcW w:w="5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VII</w:t>
            </w:r>
          </w:p>
        </w:tc>
        <w:tc>
          <w:tcPr>
            <w:tcW w:w="30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Тариф (без НДС)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тенге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Default="006A69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4,77/4,78/5,40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7505" w:rsidRDefault="00FA7505" w:rsidP="00F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505" w:rsidRPr="0033433F" w:rsidRDefault="00FA7505" w:rsidP="00FA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4,77/4,78/5,40</w:t>
            </w:r>
          </w:p>
          <w:p w:rsidR="006A69A4" w:rsidRDefault="006A69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69A4" w:rsidRPr="00B5095B" w:rsidRDefault="006A69A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467F8" w:rsidRDefault="005467F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5467F8" w:rsidRDefault="005467F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5467F8" w:rsidRDefault="00311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>Отчет о соблюдении показателей качества и надежности регулируемых услуг </w:t>
      </w:r>
      <w:r w:rsidR="00C90647"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>и достижении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 xml:space="preserve"> показателей эффективности деятельности субъекта естественной монополии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 xml:space="preserve">. </w:t>
      </w:r>
    </w:p>
    <w:p w:rsidR="005467F8" w:rsidRDefault="0054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5467F8" w:rsidRDefault="003117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связи с затратным методом тарифного регулирования, в ТОО «</w:t>
      </w:r>
      <w:proofErr w:type="spellStart"/>
      <w:r>
        <w:rPr>
          <w:rFonts w:ascii="Times New Roman" w:eastAsia="Times New Roman" w:hAnsi="Times New Roman" w:cs="Times New Roman"/>
          <w:sz w:val="20"/>
        </w:rPr>
        <w:t>Уранэнерго</w:t>
      </w:r>
      <w:proofErr w:type="spellEnd"/>
      <w:r>
        <w:rPr>
          <w:rFonts w:ascii="Times New Roman" w:eastAsia="Times New Roman" w:hAnsi="Times New Roman" w:cs="Times New Roman"/>
          <w:sz w:val="20"/>
        </w:rPr>
        <w:t>» отсутствует утвержденные показатели качества и надежности регулируемых услуг и утвержденные показатели эффективности деятельности, соответственно их исполнение.</w:t>
      </w:r>
    </w:p>
    <w:p w:rsidR="005467F8" w:rsidRDefault="003117E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>3.     Основные финансово-экономические показатели деятельности за первое полугодие 2025 года.</w:t>
      </w:r>
    </w:p>
    <w:p w:rsidR="005467F8" w:rsidRDefault="003117E8">
      <w:pPr>
        <w:spacing w:after="36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 xml:space="preserve">Бухгалтерский баланс за первое полугодие 2025 года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 xml:space="preserve">                                          тыс. тенге</w:t>
      </w: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7"/>
        <w:gridCol w:w="1368"/>
        <w:gridCol w:w="1733"/>
      </w:tblGrid>
      <w:tr w:rsidR="005467F8">
        <w:trPr>
          <w:trHeight w:val="269"/>
        </w:trPr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Активы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строки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 конец отчетного периода</w:t>
            </w:r>
          </w:p>
        </w:tc>
      </w:tr>
      <w:tr w:rsidR="005467F8">
        <w:trPr>
          <w:trHeight w:val="509"/>
        </w:trPr>
        <w:tc>
          <w:tcPr>
            <w:tcW w:w="6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I. Краткосрочные активы: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111 301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Финансовые активы, оцениваемые по амортизированной стоимости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Задолженность работников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ссуды)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Краткосрочная торговая и прочая дебиторская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5 558 670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Торговая дебиторская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5 528 992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дебиторская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29 6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Текущий подоходный налог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56 158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краткосрочные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99 047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краткосрочные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87 927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11 120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 краткосрочных активов (сумма строк с 010 по 022)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6 104 505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II.Долгосрочные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Финансовые активы, оцениваемые по амортизированной стоимости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9064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9 888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Задолженность работников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 ссуды)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долгосрочные финансовые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9 111 627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Долгосрочная торговая и прочая дебиторская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средства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3 556 010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7 420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8 469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долгосрочные активы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223 530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Незавершенное строительство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 w:rsidP="008070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223</w:t>
            </w:r>
            <w:r w:rsidR="008070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="008070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 долгосрочных активов (сумма строк с 110 по 127)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13 276 944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Баланс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 строка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100 + строка 101 + строка 200)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19 381 449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Обязательства и капитал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строки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0" w:line="240" w:lineRule="auto"/>
              <w:jc w:val="right"/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III. Краткосрочные обязательства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Краткосрочные финансовые обязательства, оцениваемые по амортизированной стоимости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займы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финансовые обязательства (ранее стр.222)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Краткосрочная торговая и прочая кредиторская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3 049 607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Торговая кредиторская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 w:rsidP="005D17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3 04</w:t>
            </w:r>
            <w:r w:rsidR="00DE7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D1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418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кредиторская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3 189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Краткосрочные оценочные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60 869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Вознаграждения работникам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41 764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краткосрочные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143 104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краткосрочные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135 805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ind w:firstLine="400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7 299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 краткосрочных обязательств (сумма строк с 210 по 217)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 w:rsidP="0049641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3 29</w:t>
            </w:r>
            <w:r w:rsidR="00496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344</w:t>
            </w:r>
          </w:p>
        </w:tc>
      </w:tr>
      <w:tr w:rsidR="00E55E2F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E2F" w:rsidRPr="00E55E2F" w:rsidRDefault="00E5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55E2F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Долгосрочная торговая и прочая кредиторская задолженность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E55E2F" w:rsidRDefault="00E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314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E55E2F" w:rsidRPr="00E55E2F" w:rsidRDefault="00E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5E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25 274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Обязательства выбывающих групп, предназначенных для продажи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IV. Долгосрочные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Вознаграждения работникам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4017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долгосрочные обязательства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Итого долгосрочных обязательств (сумма строк с 310 по 316)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CF13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29 291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V. Капитал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Уставный (акционерный) капитал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23 760 182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Компоненты прочего совокупного дохода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402 585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105 953</w:t>
            </w:r>
            <w:r w:rsidRPr="000A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 капитал, относимый на собственников материнской организации (сумма строк с 410 по 414)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0A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56 814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Доля неконтролирующих собственников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 капитал (строка 420 +/- строка 421)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 w:rsidRPr="000A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467F8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Баланс (строка 300 + строка 301 + строка 400 + строка 500)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127DDC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9 381 449</w:t>
            </w:r>
          </w:p>
        </w:tc>
      </w:tr>
    </w:tbl>
    <w:p w:rsidR="005467F8" w:rsidRDefault="005467F8">
      <w:pPr>
        <w:spacing w:after="36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</w:p>
    <w:p w:rsidR="005467F8" w:rsidRDefault="003117E8">
      <w:pPr>
        <w:spacing w:after="36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>Отчет о движении денежных средств за первое полугодие 2025 года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 xml:space="preserve">                                                    тыс. тенге</w:t>
      </w: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1"/>
        <w:gridCol w:w="1308"/>
        <w:gridCol w:w="1709"/>
      </w:tblGrid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НАИМЕНОВАНИЕ ПОКАЗАТЕЛЕЙ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стр.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 отчетный период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I. Движение денежных средств от операционной деятельности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Поступление денежных средств, всего (сумма строк с 011 по 016)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2 013 730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реализация товаров и услуг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4 125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авансы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полученные от покупателей, заказчиков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107 286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полученные вознаграждения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8 931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прочие поступления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13 388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Выбытие денежных средств, всего (сумма строк с 021 по 027)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552 441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платежи поставщикам за товары и услуги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604 865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авансы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выданные поставщикам товаров и услуг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7 128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выплаты по оплате труда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подоходный налог и другие платежи в бюджет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 w:rsidRPr="000A4D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64 653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прочие выплаты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234 172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Чистая сумма денежных средств операционной деятельности (стр.010-стр.020)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461 289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II. Движение денежных средств от инвестиционной деятельности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1. Поступление денежных средств, всего (сумма строк с 041 по 052)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3 442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Выбытие денежных средств, всего (сумма строк с 061 по 073)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577 403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приобретение основных средств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121 534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приобретение нематериальных активов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приобретение других долгосрочных активов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285 906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инвестиции в ассоциированные и дочерние организации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169 963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прочие выплаты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Чистая сумма денежных средств от инвестиционной деятельности (стр.040-стр.060)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9D335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F7C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573 981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III. Движение денежных средств от финансовой деятельности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5467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 Поступление денежных средств, всего (сумма строк с 091 по 094)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получение займов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прочие поступления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5467F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2. Выбытие денежных средств, всего (сумма строк с 101 по 105)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числе: погашение займов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Чистая сумма денежных средств от финансовой деятельности (стр.090-стр.100)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 Влияние обменных курсов валют к тенге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 Влияние изменения балансовой стоимости денежных средств и их эквивалентов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 Увеличение(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+)/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уменьшение(-) денег (стр030+-стр080+-стр110+-стр120+-стр130)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-112 658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 Денежные средства и их эквиваленты на начало отчетного периода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223  959</w:t>
            </w:r>
          </w:p>
        </w:tc>
      </w:tr>
      <w:tr w:rsidR="005467F8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 Денежные средства и их эквиваленты на конец отчетного периода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BF7C1D" w:rsidP="0077067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111 301</w:t>
            </w:r>
          </w:p>
        </w:tc>
      </w:tr>
    </w:tbl>
    <w:p w:rsidR="005467F8" w:rsidRDefault="005467F8">
      <w:pPr>
        <w:spacing w:after="36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</w:p>
    <w:p w:rsidR="005467F8" w:rsidRDefault="003117E8">
      <w:pPr>
        <w:spacing w:after="360" w:line="240" w:lineRule="auto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  <w:t>Отчет о прибылях и убытках за первое полугодие 2025 года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  <w:t xml:space="preserve">                                                               тыс. тенге</w:t>
      </w: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0"/>
        <w:gridCol w:w="1305"/>
        <w:gridCol w:w="1713"/>
      </w:tblGrid>
      <w:tr w:rsidR="005467F8">
        <w:trPr>
          <w:trHeight w:val="269"/>
        </w:trPr>
        <w:tc>
          <w:tcPr>
            <w:tcW w:w="6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строки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 отчетный период</w:t>
            </w:r>
          </w:p>
        </w:tc>
      </w:tr>
      <w:tr w:rsidR="005467F8">
        <w:trPr>
          <w:trHeight w:val="509"/>
        </w:trPr>
        <w:tc>
          <w:tcPr>
            <w:tcW w:w="6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67F8" w:rsidRDefault="005467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Выручка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Себестоимость реализованных товаров и услуг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Валовая прибыль (строка 010 - строка 011)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 операционная прибыль (убыток) (+/- строки с 012 по 016)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Финансовые доходы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Финансовые расходы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546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доходы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расходы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Прибыль (убыток) до налогообложения (+/- строки с 020 по 025)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 по подоходному налогу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Прибыль (убыток) после налогообложения от продолжающейся деятельности (строка 100 - строка 101)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Прибыль за год (строка 200 + строка 201) относимая на: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7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Прочий совокупный доход, всего (сумма 420 и 440):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7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Итого прочая совокупный доход, подлежащий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реклассификации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доходы или расходы в последующие периоды (за вычетом налога на прибыль) (сумма строк с 410 по 418)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546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Актуарные прибыли (убытки) по пенсионным обязательствам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5467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Итого прочий совокупный доход, не подлежащий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реклассификации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доходы или расходы в последующие периоды (за вычетом налога на прибыль) (сумма строк с 431 по 435)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467F8"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совокупный доход (строка 300 + строка 400)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Default="003117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5467F8" w:rsidRPr="008A0086" w:rsidRDefault="008A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86">
              <w:rPr>
                <w:rFonts w:ascii="Times New Roman" w:hAnsi="Times New Roman" w:cs="Times New Roman"/>
                <w:sz w:val="20"/>
                <w:szCs w:val="20"/>
              </w:rPr>
              <w:t>177 404</w:t>
            </w:r>
          </w:p>
        </w:tc>
      </w:tr>
    </w:tbl>
    <w:p w:rsidR="005467F8" w:rsidRDefault="005467F8">
      <w:pPr>
        <w:spacing w:after="36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</w:p>
    <w:p w:rsidR="005467F8" w:rsidRDefault="003117E8" w:rsidP="00BF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</w:rPr>
        <w:t>4.        Об объемах и проводимой работе с потребителями регулируемых услуг.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467F8" w:rsidRDefault="005467F8" w:rsidP="00BF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C7384" w:rsidRPr="006C7384" w:rsidRDefault="003117E8" w:rsidP="00BF6B1D">
      <w:pPr>
        <w:jc w:val="both"/>
        <w:rPr>
          <w:rFonts w:ascii="Times New Roman" w:eastAsia="Times New Roman" w:hAnsi="Times New Roman" w:cs="Times New Roman"/>
        </w:rPr>
      </w:pPr>
      <w:r w:rsidRPr="006C7384">
        <w:rPr>
          <w:rFonts w:ascii="Times New Roman" w:eastAsia="Times New Roman" w:hAnsi="Times New Roman" w:cs="Times New Roman"/>
        </w:rPr>
        <w:t>Объем оказанных услуг в первом полугодие 2025 году составил –</w:t>
      </w:r>
      <w:r w:rsidR="00807A15">
        <w:rPr>
          <w:rFonts w:ascii="Times New Roman" w:eastAsia="Times New Roman" w:hAnsi="Times New Roman" w:cs="Times New Roman"/>
        </w:rPr>
        <w:t xml:space="preserve"> </w:t>
      </w:r>
      <w:r w:rsidR="006C7384" w:rsidRPr="006C7384">
        <w:rPr>
          <w:rFonts w:ascii="Times New Roman" w:eastAsia="Times New Roman" w:hAnsi="Times New Roman" w:cs="Times New Roman"/>
        </w:rPr>
        <w:t>252 603 тыс.</w:t>
      </w:r>
      <w:r w:rsidR="00807A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7384" w:rsidRPr="006C7384">
        <w:rPr>
          <w:rFonts w:ascii="Times New Roman" w:eastAsia="Times New Roman" w:hAnsi="Times New Roman" w:cs="Times New Roman"/>
        </w:rPr>
        <w:t>кВтч</w:t>
      </w:r>
      <w:proofErr w:type="spellEnd"/>
      <w:r w:rsidR="006C7384" w:rsidRPr="006C7384">
        <w:rPr>
          <w:rFonts w:ascii="Times New Roman" w:eastAsia="Times New Roman" w:hAnsi="Times New Roman" w:cs="Times New Roman"/>
        </w:rPr>
        <w:t>, выше запланированного на 9%, в связи с увеличением потребления электрической энергии уранодобывающими компаниями.</w:t>
      </w:r>
    </w:p>
    <w:p w:rsidR="005467F8" w:rsidRPr="00FF61C7" w:rsidRDefault="003117E8" w:rsidP="00BF6B1D">
      <w:pPr>
        <w:jc w:val="both"/>
        <w:rPr>
          <w:rFonts w:ascii="Times New Roman" w:eastAsia="Times New Roman" w:hAnsi="Times New Roman" w:cs="Times New Roman"/>
        </w:rPr>
      </w:pPr>
      <w:r w:rsidRPr="006C7384">
        <w:rPr>
          <w:rFonts w:eastAsia="Times New Roman"/>
        </w:rPr>
        <w:t xml:space="preserve"> </w:t>
      </w:r>
      <w:r w:rsidRPr="00FF61C7">
        <w:rPr>
          <w:rFonts w:ascii="Times New Roman" w:eastAsia="Times New Roman" w:hAnsi="Times New Roman" w:cs="Times New Roman"/>
        </w:rPr>
        <w:t xml:space="preserve">Услуги по передаче электрической энергии потребителям оказаны в полном объёме в соответствии с заключенными договорами. </w:t>
      </w:r>
    </w:p>
    <w:p w:rsidR="005467F8" w:rsidRPr="0083238D" w:rsidRDefault="003117E8" w:rsidP="00BF6B1D">
      <w:pPr>
        <w:spacing w:before="120" w:after="200" w:line="276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83238D">
        <w:rPr>
          <w:rFonts w:ascii="Times New Roman" w:eastAsia="Times New Roman" w:hAnsi="Times New Roman" w:cs="Times New Roman"/>
          <w:b/>
        </w:rPr>
        <w:t xml:space="preserve">    Приоритетными направлениями </w:t>
      </w:r>
      <w:r w:rsidR="00B72232" w:rsidRPr="0083238D">
        <w:rPr>
          <w:rFonts w:ascii="Times New Roman" w:eastAsia="Times New Roman" w:hAnsi="Times New Roman" w:cs="Times New Roman"/>
          <w:b/>
        </w:rPr>
        <w:t>Товарищества на</w:t>
      </w:r>
      <w:r w:rsidRPr="0083238D">
        <w:rPr>
          <w:rFonts w:ascii="Times New Roman" w:eastAsia="Times New Roman" w:hAnsi="Times New Roman" w:cs="Times New Roman"/>
          <w:b/>
        </w:rPr>
        <w:t xml:space="preserve"> 2025г. являются: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 xml:space="preserve">1. Промышленная безопасность и охрана окружающей среды, совершенствование культуры безопасности с использованием мировой концепции </w:t>
      </w:r>
      <w:proofErr w:type="spellStart"/>
      <w:r w:rsidRPr="0083238D">
        <w:rPr>
          <w:rFonts w:ascii="Times New Roman" w:eastAsia="Times New Roman" w:hAnsi="Times New Roman" w:cs="Times New Roman"/>
        </w:rPr>
        <w:t>Vision</w:t>
      </w:r>
      <w:proofErr w:type="spellEnd"/>
      <w:r w:rsidRPr="008323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38D">
        <w:rPr>
          <w:rFonts w:ascii="Times New Roman" w:eastAsia="Times New Roman" w:hAnsi="Times New Roman" w:cs="Times New Roman"/>
        </w:rPr>
        <w:t>Zero</w:t>
      </w:r>
      <w:proofErr w:type="spellEnd"/>
      <w:r w:rsidRPr="0083238D">
        <w:rPr>
          <w:rFonts w:ascii="Times New Roman" w:eastAsia="Times New Roman" w:hAnsi="Times New Roman" w:cs="Times New Roman"/>
        </w:rPr>
        <w:t>, поведенческих аудитов безопасности (ПАБ);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>2. Качество предоставляемой услуги;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 xml:space="preserve">3. Дальнейшее развитие </w:t>
      </w:r>
      <w:proofErr w:type="spellStart"/>
      <w:r w:rsidRPr="0083238D">
        <w:rPr>
          <w:rFonts w:ascii="Times New Roman" w:eastAsia="Times New Roman" w:hAnsi="Times New Roman" w:cs="Times New Roman"/>
        </w:rPr>
        <w:t>иновационно</w:t>
      </w:r>
      <w:proofErr w:type="spellEnd"/>
      <w:r w:rsidRPr="0083238D">
        <w:rPr>
          <w:rFonts w:ascii="Times New Roman" w:eastAsia="Times New Roman" w:hAnsi="Times New Roman" w:cs="Times New Roman"/>
        </w:rPr>
        <w:t>-рационализаторской деятельности;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>4. Совершенствование социального партнерства и улучшение социально-трудовых условий производственного персонала.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>5. Улучшение культуры и принципов Бережливого производства;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 xml:space="preserve">6.Включение мероприятий по энергосбережению и повышению </w:t>
      </w:r>
      <w:proofErr w:type="spellStart"/>
      <w:r w:rsidRPr="0083238D">
        <w:rPr>
          <w:rFonts w:ascii="Times New Roman" w:eastAsia="Times New Roman" w:hAnsi="Times New Roman" w:cs="Times New Roman"/>
        </w:rPr>
        <w:t>энергоэффективности</w:t>
      </w:r>
      <w:proofErr w:type="spellEnd"/>
      <w:r w:rsidRPr="0083238D">
        <w:rPr>
          <w:rFonts w:ascii="Times New Roman" w:eastAsia="Times New Roman" w:hAnsi="Times New Roman" w:cs="Times New Roman"/>
        </w:rPr>
        <w:t>.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238D">
        <w:rPr>
          <w:rFonts w:ascii="Times New Roman" w:eastAsia="Times New Roman" w:hAnsi="Times New Roman" w:cs="Times New Roman"/>
        </w:rPr>
        <w:t xml:space="preserve">          </w:t>
      </w:r>
    </w:p>
    <w:p w:rsidR="005467F8" w:rsidRPr="0083238D" w:rsidRDefault="003117E8" w:rsidP="00BF6B1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3238D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 xml:space="preserve">          </w:t>
      </w:r>
    </w:p>
    <w:p w:rsidR="005467F8" w:rsidRDefault="00311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467F8" w:rsidRDefault="005467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hd w:val="clear" w:color="auto" w:fill="FFFFFF"/>
        </w:rPr>
      </w:pPr>
    </w:p>
    <w:p w:rsidR="005467F8" w:rsidRDefault="003117E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3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467F8" w:rsidRDefault="005467F8">
      <w:pPr>
        <w:spacing w:after="36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1"/>
          <w:sz w:val="20"/>
          <w:shd w:val="clear" w:color="auto" w:fill="FFFFFF"/>
        </w:rPr>
      </w:pPr>
    </w:p>
    <w:p w:rsidR="005467F8" w:rsidRDefault="005467F8">
      <w:pPr>
        <w:spacing w:after="200" w:line="276" w:lineRule="auto"/>
        <w:rPr>
          <w:rFonts w:ascii="Calibri" w:eastAsia="Calibri" w:hAnsi="Calibri" w:cs="Calibri"/>
        </w:rPr>
      </w:pPr>
    </w:p>
    <w:sectPr w:rsidR="0054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4401"/>
    <w:multiLevelType w:val="hybridMultilevel"/>
    <w:tmpl w:val="2D881B8E"/>
    <w:lvl w:ilvl="0" w:tplc="B58C5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7F8"/>
    <w:rsid w:val="00023C62"/>
    <w:rsid w:val="000F06B0"/>
    <w:rsid w:val="00127DDC"/>
    <w:rsid w:val="00221804"/>
    <w:rsid w:val="002266A1"/>
    <w:rsid w:val="00264763"/>
    <w:rsid w:val="002C6CAE"/>
    <w:rsid w:val="003117E8"/>
    <w:rsid w:val="003871AE"/>
    <w:rsid w:val="0049641B"/>
    <w:rsid w:val="004F03B8"/>
    <w:rsid w:val="005125B7"/>
    <w:rsid w:val="005467F8"/>
    <w:rsid w:val="005A444F"/>
    <w:rsid w:val="005D17CC"/>
    <w:rsid w:val="00686645"/>
    <w:rsid w:val="006A69A4"/>
    <w:rsid w:val="006C7384"/>
    <w:rsid w:val="00720EA9"/>
    <w:rsid w:val="0077067C"/>
    <w:rsid w:val="007E0074"/>
    <w:rsid w:val="008070BA"/>
    <w:rsid w:val="00807A15"/>
    <w:rsid w:val="0082259A"/>
    <w:rsid w:val="0083238D"/>
    <w:rsid w:val="0084201C"/>
    <w:rsid w:val="008734A2"/>
    <w:rsid w:val="008A0086"/>
    <w:rsid w:val="008D35D7"/>
    <w:rsid w:val="008E786D"/>
    <w:rsid w:val="009D3353"/>
    <w:rsid w:val="00A116B4"/>
    <w:rsid w:val="00A279E4"/>
    <w:rsid w:val="00B27AA5"/>
    <w:rsid w:val="00B40820"/>
    <w:rsid w:val="00B5095B"/>
    <w:rsid w:val="00B54138"/>
    <w:rsid w:val="00B72232"/>
    <w:rsid w:val="00B845DF"/>
    <w:rsid w:val="00BF6B1D"/>
    <w:rsid w:val="00BF7C1D"/>
    <w:rsid w:val="00C35255"/>
    <w:rsid w:val="00C90647"/>
    <w:rsid w:val="00CF13BE"/>
    <w:rsid w:val="00D204ED"/>
    <w:rsid w:val="00D4439A"/>
    <w:rsid w:val="00D526D8"/>
    <w:rsid w:val="00D72106"/>
    <w:rsid w:val="00D806E8"/>
    <w:rsid w:val="00DE7891"/>
    <w:rsid w:val="00E55E2F"/>
    <w:rsid w:val="00EE409E"/>
    <w:rsid w:val="00F27C93"/>
    <w:rsid w:val="00F97F55"/>
    <w:rsid w:val="00FA7505"/>
    <w:rsid w:val="00FD1D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C6CD-DE93-4AC5-940A-5421E47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E4"/>
    <w:pPr>
      <w:ind w:left="720"/>
      <w:contextualSpacing/>
    </w:pPr>
  </w:style>
  <w:style w:type="paragraph" w:styleId="2">
    <w:name w:val="Body Text Indent 2"/>
    <w:basedOn w:val="a"/>
    <w:link w:val="20"/>
    <w:semiHidden/>
    <w:rsid w:val="007E007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E00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aliases w:val="Полужирный,Интервал 0 pt"/>
    <w:uiPriority w:val="99"/>
    <w:rsid w:val="007E0074"/>
    <w:rPr>
      <w:rFonts w:ascii="Times New Roman" w:eastAsia="Arial Narrow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D8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28BB-5531-464D-927A-20680884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Гульмира Джексембаева Мурзатаевна</cp:lastModifiedBy>
  <cp:revision>54</cp:revision>
  <cp:lastPrinted>2025-07-24T06:28:00Z</cp:lastPrinted>
  <dcterms:created xsi:type="dcterms:W3CDTF">2025-07-17T06:53:00Z</dcterms:created>
  <dcterms:modified xsi:type="dcterms:W3CDTF">2025-07-24T06:38:00Z</dcterms:modified>
</cp:coreProperties>
</file>