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67F8" w:rsidRPr="00A279E4" w:rsidRDefault="003117E8" w:rsidP="007E0074">
      <w:pPr>
        <w:jc w:val="center"/>
        <w:rPr>
          <w:rFonts w:ascii="Times New Roman" w:eastAsia="Times New Roman" w:hAnsi="Times New Roman" w:cs="Times New Roman"/>
          <w:b/>
        </w:rPr>
      </w:pPr>
      <w:r w:rsidRPr="00A279E4">
        <w:rPr>
          <w:rFonts w:ascii="Times New Roman" w:eastAsia="Times New Roman" w:hAnsi="Times New Roman" w:cs="Times New Roman"/>
          <w:b/>
        </w:rPr>
        <w:t xml:space="preserve">Отчет </w:t>
      </w:r>
      <w:r w:rsidR="007E0074" w:rsidRPr="00A279E4">
        <w:rPr>
          <w:rFonts w:ascii="Times New Roman" w:eastAsia="Times New Roman" w:hAnsi="Times New Roman" w:cs="Times New Roman"/>
          <w:b/>
        </w:rPr>
        <w:t>ТОО «Уранэнерго» за 1 полугодие 202</w:t>
      </w:r>
      <w:r w:rsidR="00BA0238">
        <w:rPr>
          <w:rFonts w:ascii="Times New Roman" w:eastAsia="Times New Roman" w:hAnsi="Times New Roman" w:cs="Times New Roman"/>
          <w:b/>
        </w:rPr>
        <w:t>6</w:t>
      </w:r>
      <w:r w:rsidR="007E0074" w:rsidRPr="00A279E4">
        <w:rPr>
          <w:rFonts w:ascii="Times New Roman" w:eastAsia="Times New Roman" w:hAnsi="Times New Roman" w:cs="Times New Roman"/>
          <w:b/>
        </w:rPr>
        <w:t xml:space="preserve"> года </w:t>
      </w:r>
      <w:r w:rsidRPr="00A279E4">
        <w:rPr>
          <w:rFonts w:ascii="Times New Roman" w:eastAsia="Times New Roman" w:hAnsi="Times New Roman" w:cs="Times New Roman"/>
          <w:b/>
        </w:rPr>
        <w:t xml:space="preserve">об исполнении утвержденной тарифной сметы, об исполнении </w:t>
      </w:r>
      <w:r w:rsidR="007E0074">
        <w:rPr>
          <w:rFonts w:ascii="Times New Roman" w:eastAsia="Times New Roman" w:hAnsi="Times New Roman" w:cs="Times New Roman"/>
          <w:b/>
        </w:rPr>
        <w:t xml:space="preserve">утвержденной </w:t>
      </w:r>
      <w:r w:rsidRPr="00A279E4">
        <w:rPr>
          <w:rFonts w:ascii="Times New Roman" w:eastAsia="Times New Roman" w:hAnsi="Times New Roman" w:cs="Times New Roman"/>
          <w:b/>
        </w:rPr>
        <w:t xml:space="preserve">инвестиционной программы, </w:t>
      </w:r>
      <w:r w:rsidRPr="00A279E4">
        <w:rPr>
          <w:rFonts w:ascii="Times New Roman" w:eastAsia="Times New Roman" w:hAnsi="Times New Roman" w:cs="Times New Roman"/>
          <w:b/>
          <w:color w:val="1E1E1E"/>
        </w:rPr>
        <w:t>о соблюдении показателей качества и надежности регулируемой услуги</w:t>
      </w:r>
      <w:r w:rsidRPr="00A279E4">
        <w:rPr>
          <w:rFonts w:ascii="Times New Roman" w:eastAsia="Times New Roman" w:hAnsi="Times New Roman" w:cs="Times New Roman"/>
          <w:b/>
        </w:rPr>
        <w:t xml:space="preserve"> </w:t>
      </w:r>
      <w:r w:rsidR="007E0074" w:rsidRPr="00A279E4">
        <w:rPr>
          <w:rFonts w:ascii="Times New Roman" w:eastAsia="Times New Roman" w:hAnsi="Times New Roman" w:cs="Times New Roman"/>
          <w:b/>
        </w:rPr>
        <w:t xml:space="preserve">перед потребителями и иными </w:t>
      </w:r>
      <w:r w:rsidR="007E0074">
        <w:rPr>
          <w:rFonts w:ascii="Times New Roman" w:eastAsia="Times New Roman" w:hAnsi="Times New Roman" w:cs="Times New Roman"/>
          <w:b/>
        </w:rPr>
        <w:t>з</w:t>
      </w:r>
      <w:r w:rsidR="007E0074" w:rsidRPr="00A279E4">
        <w:rPr>
          <w:rFonts w:ascii="Times New Roman" w:eastAsia="Times New Roman" w:hAnsi="Times New Roman" w:cs="Times New Roman"/>
          <w:b/>
        </w:rPr>
        <w:t>аинтересованными лицам</w:t>
      </w:r>
    </w:p>
    <w:p w:rsidR="00153B6A" w:rsidRDefault="007E0074" w:rsidP="007E0074">
      <w:pPr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8734A2">
        <w:rPr>
          <w:rFonts w:ascii="Times New Roman" w:hAnsi="Times New Roman" w:cs="Times New Roman"/>
          <w:b/>
          <w:bCs/>
          <w:sz w:val="20"/>
          <w:szCs w:val="20"/>
        </w:rPr>
        <w:t>ТОО «</w:t>
      </w:r>
      <w:r w:rsidR="00B27AA5" w:rsidRPr="008734A2">
        <w:rPr>
          <w:rFonts w:ascii="Times New Roman" w:hAnsi="Times New Roman" w:cs="Times New Roman"/>
          <w:b/>
          <w:bCs/>
          <w:sz w:val="20"/>
          <w:szCs w:val="20"/>
        </w:rPr>
        <w:t>Уранэнерго»</w:t>
      </w:r>
      <w:r w:rsidR="00B27AA5" w:rsidRPr="008734A2"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 </w:t>
      </w:r>
      <w:r w:rsidR="00B27AA5" w:rsidRPr="008734A2">
        <w:rPr>
          <w:rFonts w:ascii="Times New Roman" w:hAnsi="Times New Roman" w:cs="Times New Roman"/>
          <w:sz w:val="20"/>
          <w:szCs w:val="20"/>
        </w:rPr>
        <w:t>создано</w:t>
      </w:r>
      <w:r w:rsidRPr="008734A2">
        <w:rPr>
          <w:rFonts w:ascii="Times New Roman" w:hAnsi="Times New Roman" w:cs="Times New Roman"/>
          <w:sz w:val="20"/>
          <w:szCs w:val="20"/>
        </w:rPr>
        <w:t xml:space="preserve"> </w:t>
      </w:r>
      <w:r w:rsidRPr="008734A2">
        <w:rPr>
          <w:rFonts w:ascii="Times New Roman" w:hAnsi="Times New Roman" w:cs="Times New Roman"/>
          <w:sz w:val="20"/>
          <w:szCs w:val="20"/>
          <w:lang w:val="kk-KZ"/>
        </w:rPr>
        <w:t xml:space="preserve">19 октября 2006г. </w:t>
      </w:r>
    </w:p>
    <w:p w:rsidR="007E0074" w:rsidRPr="008734A2" w:rsidRDefault="007E0074" w:rsidP="007E0074">
      <w:pPr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8734A2">
        <w:rPr>
          <w:rFonts w:ascii="Times New Roman" w:hAnsi="Times New Roman" w:cs="Times New Roman"/>
          <w:sz w:val="20"/>
          <w:szCs w:val="20"/>
          <w:lang w:val="kk-KZ"/>
        </w:rPr>
        <w:t>Основной деятельностью Товарищества является передача электр</w:t>
      </w:r>
      <w:r w:rsidR="00D806E8">
        <w:rPr>
          <w:rFonts w:ascii="Times New Roman" w:hAnsi="Times New Roman" w:cs="Times New Roman"/>
          <w:sz w:val="20"/>
          <w:szCs w:val="20"/>
          <w:lang w:val="kk-KZ"/>
        </w:rPr>
        <w:t>ической энергии</w:t>
      </w:r>
      <w:r w:rsidRPr="008734A2">
        <w:rPr>
          <w:rFonts w:ascii="Times New Roman" w:hAnsi="Times New Roman" w:cs="Times New Roman"/>
          <w:sz w:val="20"/>
          <w:szCs w:val="20"/>
          <w:lang w:val="kk-KZ"/>
        </w:rPr>
        <w:t xml:space="preserve"> уранодобывающим предприятиям АО «НАК Казатомпром» в Созакском районе Туркестанской и Шиелийском, Жанакорганском районах Кызылординской области по собственным технологическим сетям.</w:t>
      </w:r>
    </w:p>
    <w:p w:rsidR="007E0074" w:rsidRPr="008734A2" w:rsidRDefault="007E0074" w:rsidP="007E0074">
      <w:pPr>
        <w:ind w:firstLine="567"/>
        <w:jc w:val="both"/>
        <w:rPr>
          <w:rStyle w:val="312pt"/>
          <w:b w:val="0"/>
          <w:sz w:val="20"/>
          <w:szCs w:val="20"/>
        </w:rPr>
      </w:pPr>
      <w:r w:rsidRPr="008734A2">
        <w:rPr>
          <w:rStyle w:val="312pt"/>
          <w:b w:val="0"/>
          <w:sz w:val="20"/>
          <w:szCs w:val="20"/>
        </w:rPr>
        <w:t xml:space="preserve">В эксплуатации находятся </w:t>
      </w:r>
      <w:r w:rsidRPr="008734A2">
        <w:rPr>
          <w:rStyle w:val="312pt"/>
          <w:b w:val="0"/>
          <w:sz w:val="20"/>
          <w:szCs w:val="20"/>
          <w:lang w:val="kk-KZ"/>
        </w:rPr>
        <w:t>14</w:t>
      </w:r>
      <w:r w:rsidRPr="008734A2">
        <w:rPr>
          <w:rStyle w:val="312pt"/>
          <w:b w:val="0"/>
          <w:sz w:val="20"/>
          <w:szCs w:val="20"/>
        </w:rPr>
        <w:t xml:space="preserve"> подстанции и</w:t>
      </w:r>
      <w:r w:rsidRPr="008734A2">
        <w:rPr>
          <w:rStyle w:val="312pt"/>
          <w:b w:val="0"/>
          <w:sz w:val="20"/>
          <w:szCs w:val="20"/>
          <w:lang w:val="kk-KZ"/>
        </w:rPr>
        <w:t xml:space="preserve"> 1122 км</w:t>
      </w:r>
      <w:r w:rsidRPr="008734A2">
        <w:rPr>
          <w:rStyle w:val="312pt"/>
          <w:b w:val="0"/>
          <w:sz w:val="20"/>
          <w:szCs w:val="20"/>
        </w:rPr>
        <w:t xml:space="preserve"> </w:t>
      </w:r>
      <w:r w:rsidRPr="008734A2">
        <w:rPr>
          <w:rStyle w:val="312pt"/>
          <w:b w:val="0"/>
          <w:sz w:val="20"/>
          <w:szCs w:val="20"/>
          <w:lang w:val="kk-KZ"/>
        </w:rPr>
        <w:t>линий электропередач.</w:t>
      </w:r>
    </w:p>
    <w:p w:rsidR="007E0074" w:rsidRPr="008734A2" w:rsidRDefault="007E0074" w:rsidP="007E0074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8734A2">
        <w:rPr>
          <w:rFonts w:ascii="Times New Roman" w:hAnsi="Times New Roman" w:cs="Times New Roman"/>
          <w:sz w:val="20"/>
          <w:szCs w:val="20"/>
          <w:lang w:val="kk-KZ"/>
        </w:rPr>
        <w:t>Электрические сети Товарищества присоединены:</w:t>
      </w:r>
    </w:p>
    <w:p w:rsidR="007E0074" w:rsidRPr="008734A2" w:rsidRDefault="007E0074" w:rsidP="007E0074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734A2">
        <w:rPr>
          <w:rFonts w:ascii="Times New Roman" w:hAnsi="Times New Roman" w:cs="Times New Roman"/>
          <w:sz w:val="20"/>
          <w:szCs w:val="20"/>
          <w:lang w:val="kk-KZ"/>
        </w:rPr>
        <w:t>- на юге: к сетям АО «</w:t>
      </w:r>
      <w:r w:rsidRPr="008734A2">
        <w:rPr>
          <w:rFonts w:ascii="Times New Roman" w:hAnsi="Times New Roman" w:cs="Times New Roman"/>
          <w:sz w:val="20"/>
          <w:szCs w:val="20"/>
          <w:lang w:val="en-US"/>
        </w:rPr>
        <w:t>KEGOC</w:t>
      </w:r>
      <w:r w:rsidRPr="008734A2">
        <w:rPr>
          <w:rFonts w:ascii="Times New Roman" w:hAnsi="Times New Roman" w:cs="Times New Roman"/>
          <w:sz w:val="20"/>
          <w:szCs w:val="20"/>
          <w:lang w:val="kk-KZ"/>
        </w:rPr>
        <w:t>»;</w:t>
      </w:r>
    </w:p>
    <w:p w:rsidR="007E0074" w:rsidRPr="008734A2" w:rsidRDefault="007E0074" w:rsidP="007E0074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8734A2">
        <w:rPr>
          <w:rFonts w:ascii="Times New Roman" w:hAnsi="Times New Roman" w:cs="Times New Roman"/>
          <w:sz w:val="20"/>
          <w:szCs w:val="20"/>
        </w:rPr>
        <w:t xml:space="preserve">- </w:t>
      </w:r>
      <w:r w:rsidRPr="008734A2">
        <w:rPr>
          <w:rFonts w:ascii="Times New Roman" w:hAnsi="Times New Roman" w:cs="Times New Roman"/>
          <w:sz w:val="20"/>
          <w:szCs w:val="20"/>
          <w:lang w:val="kk-KZ"/>
        </w:rPr>
        <w:t>на севере: к сетям АО «Жезказганская РЭК».</w:t>
      </w:r>
    </w:p>
    <w:p w:rsidR="007E0074" w:rsidRPr="008734A2" w:rsidRDefault="007E0074" w:rsidP="007E0074">
      <w:pPr>
        <w:tabs>
          <w:tab w:val="left" w:pos="851"/>
        </w:tabs>
        <w:ind w:firstLine="567"/>
        <w:jc w:val="both"/>
        <w:rPr>
          <w:rFonts w:ascii="Times New Roman" w:eastAsia="Calibri" w:hAnsi="Times New Roman" w:cs="Times New Roman"/>
          <w:sz w:val="20"/>
          <w:szCs w:val="20"/>
          <w:lang w:val="kk-KZ"/>
        </w:rPr>
      </w:pPr>
      <w:r w:rsidRPr="008734A2">
        <w:rPr>
          <w:rFonts w:ascii="Times New Roman" w:eastAsia="Calibri" w:hAnsi="Times New Roman" w:cs="Times New Roman"/>
          <w:sz w:val="20"/>
          <w:szCs w:val="20"/>
          <w:lang w:val="kk-KZ"/>
        </w:rPr>
        <w:t xml:space="preserve">Общая </w:t>
      </w:r>
      <w:r w:rsidR="00BF1795" w:rsidRPr="008734A2">
        <w:rPr>
          <w:rFonts w:ascii="Times New Roman" w:eastAsia="Calibri" w:hAnsi="Times New Roman" w:cs="Times New Roman"/>
          <w:sz w:val="20"/>
          <w:szCs w:val="20"/>
        </w:rPr>
        <w:t>пропускная</w:t>
      </w:r>
      <w:r w:rsidRPr="008734A2">
        <w:rPr>
          <w:rFonts w:ascii="Times New Roman" w:eastAsia="Calibri" w:hAnsi="Times New Roman" w:cs="Times New Roman"/>
          <w:sz w:val="20"/>
          <w:szCs w:val="20"/>
        </w:rPr>
        <w:t xml:space="preserve"> способность ЛЭП</w:t>
      </w:r>
      <w:r w:rsidRPr="008734A2">
        <w:rPr>
          <w:rFonts w:ascii="Times New Roman" w:eastAsia="Calibri" w:hAnsi="Times New Roman" w:cs="Times New Roman"/>
          <w:sz w:val="20"/>
          <w:szCs w:val="20"/>
          <w:lang w:val="kk-KZ"/>
        </w:rPr>
        <w:t xml:space="preserve"> составляет</w:t>
      </w:r>
      <w:r w:rsidRPr="008734A2">
        <w:rPr>
          <w:rFonts w:ascii="Times New Roman" w:eastAsia="Calibri" w:hAnsi="Times New Roman" w:cs="Times New Roman"/>
          <w:sz w:val="20"/>
          <w:szCs w:val="20"/>
        </w:rPr>
        <w:t xml:space="preserve"> - 78МВт</w:t>
      </w:r>
      <w:r w:rsidRPr="008734A2">
        <w:rPr>
          <w:rFonts w:ascii="Times New Roman" w:eastAsia="Calibri" w:hAnsi="Times New Roman" w:cs="Times New Roman"/>
          <w:sz w:val="20"/>
          <w:szCs w:val="20"/>
          <w:lang w:val="kk-KZ"/>
        </w:rPr>
        <w:t>.</w:t>
      </w:r>
    </w:p>
    <w:p w:rsidR="0084201C" w:rsidRDefault="007E0074" w:rsidP="007E0074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734A2">
        <w:rPr>
          <w:rFonts w:ascii="Times New Roman" w:hAnsi="Times New Roman" w:cs="Times New Roman"/>
          <w:sz w:val="20"/>
          <w:szCs w:val="20"/>
        </w:rPr>
        <w:t xml:space="preserve">Потребителями услуг являются уранодобывающие предприятия </w:t>
      </w:r>
      <w:r w:rsidR="00B40820">
        <w:rPr>
          <w:rFonts w:ascii="Times New Roman" w:hAnsi="Times New Roman" w:cs="Times New Roman"/>
          <w:sz w:val="20"/>
          <w:szCs w:val="20"/>
        </w:rPr>
        <w:t xml:space="preserve">и </w:t>
      </w:r>
      <w:r w:rsidRPr="008734A2">
        <w:rPr>
          <w:rFonts w:ascii="Times New Roman" w:hAnsi="Times New Roman" w:cs="Times New Roman"/>
          <w:sz w:val="20"/>
          <w:szCs w:val="20"/>
        </w:rPr>
        <w:t xml:space="preserve">региональные электросетевые компании. </w:t>
      </w:r>
    </w:p>
    <w:p w:rsidR="0084201C" w:rsidRPr="004F03B8" w:rsidRDefault="0084201C" w:rsidP="0084201C">
      <w:pPr>
        <w:ind w:firstLine="567"/>
        <w:jc w:val="both"/>
        <w:rPr>
          <w:rFonts w:ascii="Times New Roman" w:hAnsi="Times New Roman" w:cs="Times New Roman"/>
          <w:color w:val="FF0000"/>
          <w:sz w:val="20"/>
          <w:szCs w:val="20"/>
          <w:lang w:val="kk-KZ"/>
        </w:rPr>
      </w:pPr>
      <w:r w:rsidRPr="0084201C">
        <w:rPr>
          <w:rFonts w:ascii="Times New Roman" w:eastAsia="Calibri" w:hAnsi="Times New Roman" w:cs="Times New Roman"/>
          <w:sz w:val="20"/>
          <w:szCs w:val="20"/>
          <w:lang w:val="kk-KZ"/>
        </w:rPr>
        <w:t>И</w:t>
      </w:r>
      <w:proofErr w:type="spellStart"/>
      <w:r w:rsidRPr="0084201C">
        <w:rPr>
          <w:rFonts w:ascii="Times New Roman" w:eastAsia="Calibri" w:hAnsi="Times New Roman" w:cs="Times New Roman"/>
          <w:sz w:val="20"/>
          <w:szCs w:val="20"/>
        </w:rPr>
        <w:t>нвестиционная</w:t>
      </w:r>
      <w:proofErr w:type="spellEnd"/>
      <w:r w:rsidRPr="0084201C">
        <w:rPr>
          <w:rFonts w:ascii="Times New Roman" w:eastAsia="Calibri" w:hAnsi="Times New Roman" w:cs="Times New Roman"/>
          <w:sz w:val="20"/>
          <w:szCs w:val="20"/>
        </w:rPr>
        <w:t xml:space="preserve"> программа</w:t>
      </w:r>
      <w:r w:rsidRPr="0084201C">
        <w:rPr>
          <w:rFonts w:ascii="Times New Roman" w:eastAsia="Calibri" w:hAnsi="Times New Roman" w:cs="Times New Roman"/>
          <w:sz w:val="20"/>
          <w:szCs w:val="20"/>
          <w:lang w:val="kk-KZ"/>
        </w:rPr>
        <w:t xml:space="preserve"> </w:t>
      </w:r>
      <w:r w:rsidRPr="0084201C">
        <w:rPr>
          <w:rFonts w:ascii="Times New Roman" w:hAnsi="Times New Roman" w:cs="Times New Roman"/>
          <w:sz w:val="20"/>
          <w:szCs w:val="20"/>
          <w:lang w:val="kk-KZ"/>
        </w:rPr>
        <w:t xml:space="preserve">Товарищества </w:t>
      </w:r>
      <w:r w:rsidRPr="0084201C">
        <w:rPr>
          <w:rFonts w:ascii="Times New Roman" w:eastAsia="Calibri" w:hAnsi="Times New Roman" w:cs="Times New Roman"/>
          <w:sz w:val="20"/>
          <w:szCs w:val="20"/>
        </w:rPr>
        <w:t xml:space="preserve">утверждена </w:t>
      </w:r>
      <w:r w:rsidR="00D526D8">
        <w:rPr>
          <w:rFonts w:ascii="Times New Roman" w:eastAsia="Calibri" w:hAnsi="Times New Roman" w:cs="Times New Roman"/>
          <w:sz w:val="20"/>
          <w:szCs w:val="20"/>
        </w:rPr>
        <w:t>с</w:t>
      </w:r>
      <w:r w:rsidRPr="0084201C">
        <w:rPr>
          <w:rFonts w:ascii="Times New Roman" w:eastAsia="Calibri" w:hAnsi="Times New Roman" w:cs="Times New Roman"/>
          <w:sz w:val="20"/>
          <w:szCs w:val="20"/>
        </w:rPr>
        <w:t xml:space="preserve">овместным приказом </w:t>
      </w:r>
      <w:r w:rsidRPr="00D526D8">
        <w:rPr>
          <w:rFonts w:ascii="Times New Roman" w:eastAsia="Calibri" w:hAnsi="Times New Roman" w:cs="Times New Roman"/>
          <w:sz w:val="20"/>
          <w:szCs w:val="20"/>
          <w:lang w:val="kk-KZ"/>
        </w:rPr>
        <w:t>ДКРЕМ ТО И МЭ РК</w:t>
      </w:r>
      <w:r w:rsidRPr="0084201C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D526D8" w:rsidRPr="0084201C">
        <w:rPr>
          <w:rFonts w:ascii="Times New Roman" w:eastAsia="Calibri" w:hAnsi="Times New Roman" w:cs="Times New Roman"/>
          <w:sz w:val="20"/>
          <w:szCs w:val="20"/>
          <w:lang w:val="kk-KZ"/>
        </w:rPr>
        <w:t xml:space="preserve">на </w:t>
      </w:r>
      <w:r w:rsidR="00D526D8" w:rsidRPr="004F03B8">
        <w:rPr>
          <w:rFonts w:ascii="Times New Roman" w:eastAsia="Calibri" w:hAnsi="Times New Roman" w:cs="Times New Roman"/>
          <w:sz w:val="20"/>
          <w:szCs w:val="20"/>
          <w:lang w:val="kk-KZ"/>
        </w:rPr>
        <w:t xml:space="preserve">2022-2026 годы. </w:t>
      </w:r>
      <w:r w:rsidRPr="004F03B8">
        <w:rPr>
          <w:rFonts w:ascii="Times New Roman" w:hAnsi="Times New Roman" w:cs="Times New Roman"/>
          <w:sz w:val="20"/>
          <w:szCs w:val="20"/>
          <w:lang w:val="kk-KZ"/>
        </w:rPr>
        <w:t xml:space="preserve">Источником финансирования являются </w:t>
      </w:r>
      <w:r w:rsidR="00153B6A">
        <w:rPr>
          <w:rFonts w:ascii="Times New Roman" w:hAnsi="Times New Roman" w:cs="Times New Roman"/>
          <w:sz w:val="20"/>
          <w:szCs w:val="20"/>
          <w:lang w:val="kk-KZ"/>
        </w:rPr>
        <w:t xml:space="preserve">собственные средства - </w:t>
      </w:r>
      <w:r w:rsidRPr="004F03B8">
        <w:rPr>
          <w:rFonts w:ascii="Times New Roman" w:hAnsi="Times New Roman" w:cs="Times New Roman"/>
          <w:sz w:val="20"/>
          <w:szCs w:val="20"/>
          <w:lang w:val="kk-KZ"/>
        </w:rPr>
        <w:t>амортизационные отчисления и прибыль  заложенные в тариф на передачу электрической энергии.</w:t>
      </w:r>
    </w:p>
    <w:p w:rsidR="007E0074" w:rsidRPr="004F03B8" w:rsidRDefault="007E0074" w:rsidP="007E0074">
      <w:pPr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</w:p>
    <w:p w:rsidR="00A279E4" w:rsidRPr="004F03B8" w:rsidRDefault="00A279E4" w:rsidP="00A279E4">
      <w:pPr>
        <w:pStyle w:val="a3"/>
        <w:numPr>
          <w:ilvl w:val="0"/>
          <w:numId w:val="1"/>
        </w:num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4F03B8">
        <w:rPr>
          <w:rFonts w:ascii="Times New Roman" w:eastAsia="Times New Roman" w:hAnsi="Times New Roman" w:cs="Times New Roman"/>
          <w:b/>
          <w:sz w:val="20"/>
          <w:szCs w:val="20"/>
        </w:rPr>
        <w:t>Информация об исполнении утвержденной инвестиционной программы</w:t>
      </w:r>
    </w:p>
    <w:p w:rsidR="005467F8" w:rsidRPr="004F03B8" w:rsidRDefault="00A279E4" w:rsidP="00B845DF">
      <w:pPr>
        <w:spacing w:after="200" w:line="276" w:lineRule="auto"/>
        <w:ind w:left="567"/>
        <w:jc w:val="center"/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shd w:val="clear" w:color="auto" w:fill="FFFF00"/>
        </w:rPr>
      </w:pPr>
      <w:r w:rsidRPr="004F03B8">
        <w:rPr>
          <w:rFonts w:ascii="Times New Roman" w:eastAsia="Times New Roman" w:hAnsi="Times New Roman" w:cs="Times New Roman"/>
          <w:b/>
          <w:sz w:val="20"/>
          <w:szCs w:val="20"/>
        </w:rPr>
        <w:t xml:space="preserve"> за первое полугодие 202</w:t>
      </w:r>
      <w:r w:rsidR="006117D9">
        <w:rPr>
          <w:rFonts w:ascii="Times New Roman" w:eastAsia="Times New Roman" w:hAnsi="Times New Roman" w:cs="Times New Roman"/>
          <w:b/>
          <w:sz w:val="20"/>
          <w:szCs w:val="20"/>
        </w:rPr>
        <w:t>6</w:t>
      </w:r>
      <w:r w:rsidRPr="004F03B8">
        <w:rPr>
          <w:rFonts w:ascii="Times New Roman" w:eastAsia="Times New Roman" w:hAnsi="Times New Roman" w:cs="Times New Roman"/>
          <w:b/>
          <w:sz w:val="20"/>
          <w:szCs w:val="20"/>
        </w:rPr>
        <w:t xml:space="preserve"> года.</w:t>
      </w:r>
    </w:p>
    <w:tbl>
      <w:tblPr>
        <w:tblW w:w="932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0"/>
        <w:gridCol w:w="4822"/>
        <w:gridCol w:w="1442"/>
        <w:gridCol w:w="1007"/>
        <w:gridCol w:w="1501"/>
      </w:tblGrid>
      <w:tr w:rsidR="00264763" w:rsidRPr="004F03B8" w:rsidTr="006A69A4">
        <w:trPr>
          <w:trHeight w:val="269"/>
        </w:trPr>
        <w:tc>
          <w:tcPr>
            <w:tcW w:w="550" w:type="dxa"/>
            <w:vMerge w:val="restart"/>
            <w:tcBorders>
              <w:top w:val="single" w:sz="8" w:space="0" w:color="116AA4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64763" w:rsidRPr="004F03B8" w:rsidRDefault="00264763" w:rsidP="00264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B8">
              <w:rPr>
                <w:rFonts w:ascii="Times New Roman" w:eastAsia="Segoe UI Symbol" w:hAnsi="Times New Roman" w:cs="Times New Roman"/>
                <w:b/>
                <w:color w:val="000000"/>
                <w:sz w:val="20"/>
                <w:szCs w:val="20"/>
              </w:rPr>
              <w:t>№</w:t>
            </w:r>
            <w:r w:rsidRPr="004F03B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п/п</w:t>
            </w:r>
          </w:p>
        </w:tc>
        <w:tc>
          <w:tcPr>
            <w:tcW w:w="4822" w:type="dxa"/>
            <w:vMerge w:val="restart"/>
            <w:tcBorders>
              <w:top w:val="single" w:sz="8" w:space="0" w:color="116AA4"/>
              <w:left w:val="single" w:sz="0" w:space="0" w:color="000000"/>
              <w:bottom w:val="single" w:sz="4" w:space="0" w:color="000000"/>
              <w:right w:val="single" w:sz="8" w:space="0" w:color="116AA4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64763" w:rsidRPr="004F03B8" w:rsidRDefault="00264763" w:rsidP="00264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B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Наименование мероприятий  </w:t>
            </w:r>
          </w:p>
        </w:tc>
        <w:tc>
          <w:tcPr>
            <w:tcW w:w="3950" w:type="dxa"/>
            <w:gridSpan w:val="3"/>
            <w:tcBorders>
              <w:top w:val="single" w:sz="8" w:space="0" w:color="116AA4"/>
              <w:bottom w:val="single" w:sz="8" w:space="0" w:color="116AA4"/>
              <w:right w:val="single" w:sz="8" w:space="0" w:color="116AA4"/>
            </w:tcBorders>
            <w:shd w:val="clear" w:color="auto" w:fill="auto"/>
          </w:tcPr>
          <w:p w:rsidR="00264763" w:rsidRPr="004F03B8" w:rsidRDefault="00264763" w:rsidP="002647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03B8">
              <w:rPr>
                <w:rFonts w:ascii="Times New Roman" w:hAnsi="Times New Roman" w:cs="Times New Roman"/>
                <w:b/>
                <w:sz w:val="20"/>
                <w:szCs w:val="20"/>
              </w:rPr>
              <w:t>Сумма инвестиционной программы</w:t>
            </w:r>
          </w:p>
        </w:tc>
      </w:tr>
      <w:tr w:rsidR="003117E8" w:rsidRPr="004F03B8" w:rsidTr="006A69A4"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117E8" w:rsidRPr="004F03B8" w:rsidRDefault="003117E8" w:rsidP="00264763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822" w:type="dxa"/>
            <w:vMerge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116AA4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117E8" w:rsidRPr="004F03B8" w:rsidRDefault="003117E8" w:rsidP="00264763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single" w:sz="0" w:space="0" w:color="000000"/>
              <w:left w:val="single" w:sz="8" w:space="0" w:color="116AA4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117E8" w:rsidRPr="004F03B8" w:rsidRDefault="003117E8" w:rsidP="00264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F03B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План</w:t>
            </w:r>
          </w:p>
          <w:p w:rsidR="003117E8" w:rsidRPr="004F03B8" w:rsidRDefault="003117E8" w:rsidP="00264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4F03B8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(тыс.</w:t>
            </w:r>
          </w:p>
          <w:p w:rsidR="003117E8" w:rsidRPr="004F03B8" w:rsidRDefault="003117E8" w:rsidP="00264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B8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тенге)</w:t>
            </w:r>
          </w:p>
        </w:tc>
        <w:tc>
          <w:tcPr>
            <w:tcW w:w="100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117E8" w:rsidRPr="004F03B8" w:rsidRDefault="003117E8" w:rsidP="00264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B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Факт </w:t>
            </w:r>
            <w:r w:rsidRPr="004F03B8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(тыс. тенге)</w:t>
            </w:r>
          </w:p>
        </w:tc>
        <w:tc>
          <w:tcPr>
            <w:tcW w:w="1501" w:type="dxa"/>
            <w:tcBorders>
              <w:top w:val="single" w:sz="8" w:space="0" w:color="116AA4"/>
              <w:left w:val="single" w:sz="0" w:space="0" w:color="000000"/>
              <w:bottom w:val="single" w:sz="8" w:space="0" w:color="116AA4"/>
              <w:right w:val="single" w:sz="8" w:space="0" w:color="116AA4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117E8" w:rsidRPr="004F03B8" w:rsidRDefault="003117E8" w:rsidP="002647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17E8" w:rsidRPr="004F03B8" w:rsidTr="006A69A4">
        <w:tc>
          <w:tcPr>
            <w:tcW w:w="55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117E8" w:rsidRPr="004F03B8" w:rsidRDefault="003117E8" w:rsidP="00264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B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482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117E8" w:rsidRPr="004F03B8" w:rsidRDefault="003117E8" w:rsidP="00264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B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44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117E8" w:rsidRPr="004F03B8" w:rsidRDefault="003117E8" w:rsidP="00264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B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100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117E8" w:rsidRPr="004F03B8" w:rsidRDefault="003117E8" w:rsidP="00264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B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50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117E8" w:rsidRPr="004F03B8" w:rsidRDefault="003117E8" w:rsidP="00264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B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5</w:t>
            </w:r>
          </w:p>
        </w:tc>
      </w:tr>
      <w:tr w:rsidR="003117E8" w:rsidRPr="004F03B8" w:rsidTr="006A69A4">
        <w:tc>
          <w:tcPr>
            <w:tcW w:w="55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117E8" w:rsidRPr="004F03B8" w:rsidRDefault="003117E8" w:rsidP="00264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2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117D9" w:rsidRPr="00CB328F" w:rsidRDefault="006117D9" w:rsidP="00611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328F">
              <w:rPr>
                <w:rFonts w:ascii="Times New Roman" w:eastAsia="Times New Roman" w:hAnsi="Times New Roman" w:cs="Times New Roman"/>
                <w:sz w:val="20"/>
                <w:szCs w:val="20"/>
              </w:rPr>
              <w:t>Реконструкция ПС ГПП-М. Установка БСК на ПС для повышения уровня напряжения в сетях 35-110кВ ТОО "Уранэнерго" (СМР)</w:t>
            </w:r>
          </w:p>
          <w:p w:rsidR="003117E8" w:rsidRPr="004F03B8" w:rsidRDefault="003117E8" w:rsidP="002647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single" w:sz="8" w:space="0" w:color="116AA4"/>
              <w:left w:val="single" w:sz="8" w:space="0" w:color="116AA4"/>
              <w:bottom w:val="single" w:sz="8" w:space="0" w:color="116AA4"/>
              <w:right w:val="single" w:sz="8" w:space="0" w:color="116AA4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117E8" w:rsidRPr="004F03B8" w:rsidRDefault="006117D9" w:rsidP="0026476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184 580,5</w:t>
            </w:r>
          </w:p>
        </w:tc>
        <w:tc>
          <w:tcPr>
            <w:tcW w:w="1007" w:type="dxa"/>
            <w:tcBorders>
              <w:top w:val="single" w:sz="8" w:space="0" w:color="116AA4"/>
              <w:left w:val="single" w:sz="8" w:space="0" w:color="116AA4"/>
              <w:bottom w:val="single" w:sz="8" w:space="0" w:color="116AA4"/>
              <w:right w:val="single" w:sz="8" w:space="0" w:color="116AA4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117E8" w:rsidRPr="004F03B8" w:rsidRDefault="006117D9" w:rsidP="0026476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01" w:type="dxa"/>
            <w:tcBorders>
              <w:top w:val="single" w:sz="8" w:space="0" w:color="116AA4"/>
              <w:left w:val="single" w:sz="8" w:space="0" w:color="116AA4"/>
              <w:bottom w:val="single" w:sz="8" w:space="0" w:color="116AA4"/>
              <w:right w:val="single" w:sz="8" w:space="0" w:color="116AA4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117E8" w:rsidRPr="004F03B8" w:rsidRDefault="006117D9" w:rsidP="0026476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-184 580,5</w:t>
            </w:r>
          </w:p>
        </w:tc>
      </w:tr>
    </w:tbl>
    <w:p w:rsidR="005467F8" w:rsidRPr="003117E8" w:rsidRDefault="005467F8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1"/>
          <w:sz w:val="20"/>
          <w:shd w:val="clear" w:color="auto" w:fill="FFFFFF"/>
        </w:rPr>
      </w:pPr>
    </w:p>
    <w:p w:rsidR="00A116B4" w:rsidRDefault="00A116B4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1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0"/>
          <w:shd w:val="clear" w:color="auto" w:fill="FFFFFF"/>
        </w:rPr>
        <w:t>Выполнение мероприятий запланирован</w:t>
      </w:r>
      <w:r w:rsidR="00D204ED">
        <w:rPr>
          <w:rFonts w:ascii="Times New Roman" w:eastAsia="Times New Roman" w:hAnsi="Times New Roman" w:cs="Times New Roman"/>
          <w:color w:val="000000"/>
          <w:spacing w:val="1"/>
          <w:sz w:val="20"/>
          <w:shd w:val="clear" w:color="auto" w:fill="FFFFFF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hd w:val="clear" w:color="auto" w:fill="FFFFFF"/>
        </w:rPr>
        <w:t xml:space="preserve"> на 3-4 квартал 202</w:t>
      </w:r>
      <w:r w:rsidR="00864B64">
        <w:rPr>
          <w:rFonts w:ascii="Times New Roman" w:eastAsia="Times New Roman" w:hAnsi="Times New Roman" w:cs="Times New Roman"/>
          <w:color w:val="000000"/>
          <w:spacing w:val="1"/>
          <w:sz w:val="20"/>
          <w:shd w:val="clear" w:color="auto" w:fill="FFFFFF"/>
        </w:rPr>
        <w:t>6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hd w:val="clear" w:color="auto" w:fill="FFFFFF"/>
        </w:rPr>
        <w:t xml:space="preserve">года. </w:t>
      </w:r>
    </w:p>
    <w:p w:rsidR="004F03B8" w:rsidRDefault="004F03B8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1"/>
          <w:sz w:val="20"/>
          <w:shd w:val="clear" w:color="auto" w:fill="FFFFFF"/>
        </w:rPr>
      </w:pPr>
    </w:p>
    <w:p w:rsidR="005467F8" w:rsidRPr="003117E8" w:rsidRDefault="003117E8">
      <w:pPr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  <w:r w:rsidRPr="003117E8">
        <w:rPr>
          <w:rFonts w:ascii="Times New Roman" w:eastAsia="Times New Roman" w:hAnsi="Times New Roman" w:cs="Times New Roman"/>
          <w:b/>
          <w:sz w:val="24"/>
        </w:rPr>
        <w:t>2</w:t>
      </w:r>
      <w:r w:rsidRPr="003117E8">
        <w:rPr>
          <w:rFonts w:ascii="Times New Roman" w:eastAsia="Times New Roman" w:hAnsi="Times New Roman" w:cs="Times New Roman"/>
          <w:b/>
          <w:sz w:val="20"/>
        </w:rPr>
        <w:t>.     Информация об исполнении утвержденной тарифной сметы за первое полугодие 202</w:t>
      </w:r>
      <w:r w:rsidR="00CF39EC">
        <w:rPr>
          <w:rFonts w:ascii="Times New Roman" w:eastAsia="Times New Roman" w:hAnsi="Times New Roman" w:cs="Times New Roman"/>
          <w:b/>
          <w:sz w:val="20"/>
        </w:rPr>
        <w:t>6</w:t>
      </w:r>
      <w:r w:rsidRPr="003117E8">
        <w:rPr>
          <w:rFonts w:ascii="Times New Roman" w:eastAsia="Times New Roman" w:hAnsi="Times New Roman" w:cs="Times New Roman"/>
          <w:b/>
          <w:sz w:val="20"/>
        </w:rPr>
        <w:t xml:space="preserve"> года</w:t>
      </w:r>
    </w:p>
    <w:p w:rsidR="005467F8" w:rsidRPr="003117E8" w:rsidRDefault="003117E8">
      <w:pPr>
        <w:keepNext/>
        <w:keepLines/>
        <w:spacing w:before="161" w:after="97" w:line="279" w:lineRule="auto"/>
        <w:rPr>
          <w:rFonts w:ascii="Times New Roman" w:eastAsia="Times New Roman" w:hAnsi="Times New Roman" w:cs="Times New Roman"/>
          <w:color w:val="1E1E1E"/>
          <w:sz w:val="20"/>
        </w:rPr>
      </w:pPr>
      <w:r w:rsidRPr="003117E8">
        <w:rPr>
          <w:rFonts w:ascii="Times New Roman" w:eastAsia="Times New Roman" w:hAnsi="Times New Roman" w:cs="Times New Roman"/>
          <w:color w:val="000000"/>
          <w:spacing w:val="1"/>
          <w:sz w:val="20"/>
        </w:rPr>
        <w:t xml:space="preserve">                        </w:t>
      </w:r>
    </w:p>
    <w:tbl>
      <w:tblPr>
        <w:tblW w:w="0" w:type="auto"/>
        <w:tblInd w:w="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8"/>
        <w:gridCol w:w="3036"/>
        <w:gridCol w:w="709"/>
        <w:gridCol w:w="1843"/>
        <w:gridCol w:w="1701"/>
        <w:gridCol w:w="1417"/>
      </w:tblGrid>
      <w:tr w:rsidR="006A69A4" w:rsidRPr="003117E8" w:rsidTr="006A69A4">
        <w:tc>
          <w:tcPr>
            <w:tcW w:w="518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6A69A4" w:rsidRPr="00A90A8E" w:rsidRDefault="006A69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r w:rsidRPr="00A90A8E">
              <w:rPr>
                <w:rFonts w:ascii="Times New Roman" w:eastAsia="Segoe UI Symbol" w:hAnsi="Times New Roman" w:cs="Times New Roman"/>
                <w:b/>
                <w:sz w:val="20"/>
              </w:rPr>
              <w:t>№</w:t>
            </w:r>
            <w:r w:rsidRPr="00A90A8E">
              <w:rPr>
                <w:rFonts w:ascii="Times New Roman" w:eastAsia="Times New Roman" w:hAnsi="Times New Roman" w:cs="Times New Roman"/>
                <w:b/>
                <w:sz w:val="20"/>
              </w:rPr>
              <w:t xml:space="preserve"> п/п</w:t>
            </w:r>
            <w:bookmarkEnd w:id="0"/>
          </w:p>
        </w:tc>
        <w:tc>
          <w:tcPr>
            <w:tcW w:w="303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6A69A4" w:rsidRPr="003117E8" w:rsidRDefault="006A69A4">
            <w:pPr>
              <w:spacing w:after="0" w:line="240" w:lineRule="auto"/>
              <w:jc w:val="center"/>
            </w:pPr>
            <w:r w:rsidRPr="003117E8">
              <w:rPr>
                <w:rFonts w:ascii="Times New Roman" w:eastAsia="Times New Roman" w:hAnsi="Times New Roman" w:cs="Times New Roman"/>
                <w:b/>
                <w:sz w:val="20"/>
              </w:rPr>
              <w:t>Наименование статей затрат тарифной сметы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6A69A4" w:rsidRPr="003117E8" w:rsidRDefault="006A69A4">
            <w:pPr>
              <w:spacing w:after="0" w:line="240" w:lineRule="auto"/>
              <w:jc w:val="center"/>
            </w:pPr>
            <w:r w:rsidRPr="003117E8">
              <w:rPr>
                <w:rFonts w:ascii="Times New Roman" w:eastAsia="Times New Roman" w:hAnsi="Times New Roman" w:cs="Times New Roman"/>
                <w:b/>
                <w:sz w:val="20"/>
              </w:rPr>
              <w:t>Ед. изм.</w:t>
            </w: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6A69A4" w:rsidRPr="003117E8" w:rsidRDefault="006A6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3117E8">
              <w:rPr>
                <w:rFonts w:ascii="Times New Roman" w:eastAsia="Times New Roman" w:hAnsi="Times New Roman" w:cs="Times New Roman"/>
                <w:b/>
                <w:sz w:val="20"/>
              </w:rPr>
              <w:t>Предусмотре</w:t>
            </w:r>
            <w:r w:rsidR="0008105E">
              <w:rPr>
                <w:rFonts w:ascii="Times New Roman" w:eastAsia="Times New Roman" w:hAnsi="Times New Roman" w:cs="Times New Roman"/>
                <w:b/>
                <w:sz w:val="20"/>
              </w:rPr>
              <w:t>но</w:t>
            </w:r>
          </w:p>
          <w:p w:rsidR="006A69A4" w:rsidRPr="003117E8" w:rsidRDefault="006A69A4" w:rsidP="008865E6">
            <w:pPr>
              <w:spacing w:after="0" w:line="240" w:lineRule="auto"/>
              <w:jc w:val="center"/>
            </w:pPr>
            <w:r w:rsidRPr="003117E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в утвержденной тарифной смете на 1полугодие 202</w:t>
            </w:r>
            <w:r w:rsidR="008865E6">
              <w:rPr>
                <w:rFonts w:ascii="Times New Roman" w:eastAsia="Times New Roman" w:hAnsi="Times New Roman" w:cs="Times New Roman"/>
                <w:b/>
                <w:sz w:val="20"/>
              </w:rPr>
              <w:t>6</w:t>
            </w:r>
            <w:r w:rsidRPr="003117E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года</w:t>
            </w: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6A69A4" w:rsidRPr="003117E8" w:rsidRDefault="006A69A4" w:rsidP="0008105E">
            <w:pPr>
              <w:spacing w:after="0" w:line="240" w:lineRule="auto"/>
              <w:jc w:val="center"/>
            </w:pPr>
            <w:r w:rsidRPr="003117E8">
              <w:rPr>
                <w:rFonts w:ascii="Times New Roman" w:eastAsia="Times New Roman" w:hAnsi="Times New Roman" w:cs="Times New Roman"/>
                <w:b/>
                <w:sz w:val="20"/>
              </w:rPr>
              <w:t>Ожидаемые фактические показатели за 1 полугодие 202</w:t>
            </w:r>
            <w:r w:rsidR="008865E6">
              <w:rPr>
                <w:rFonts w:ascii="Times New Roman" w:eastAsia="Times New Roman" w:hAnsi="Times New Roman" w:cs="Times New Roman"/>
                <w:b/>
                <w:sz w:val="20"/>
              </w:rPr>
              <w:t>6</w:t>
            </w:r>
            <w:r w:rsidRPr="003117E8">
              <w:rPr>
                <w:rFonts w:ascii="Times New Roman" w:eastAsia="Times New Roman" w:hAnsi="Times New Roman" w:cs="Times New Roman"/>
                <w:b/>
                <w:sz w:val="20"/>
              </w:rPr>
              <w:t>года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6A69A4" w:rsidRPr="003117E8" w:rsidRDefault="006A6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3117E8">
              <w:rPr>
                <w:rFonts w:ascii="Times New Roman" w:eastAsia="Times New Roman" w:hAnsi="Times New Roman" w:cs="Times New Roman"/>
                <w:b/>
                <w:sz w:val="20"/>
              </w:rPr>
              <w:t>Отклонение,</w:t>
            </w:r>
          </w:p>
          <w:p w:rsidR="006A69A4" w:rsidRPr="003117E8" w:rsidRDefault="006A69A4">
            <w:pPr>
              <w:spacing w:after="0" w:line="240" w:lineRule="auto"/>
              <w:jc w:val="center"/>
            </w:pPr>
            <w:r w:rsidRPr="003117E8">
              <w:rPr>
                <w:rFonts w:ascii="Times New Roman" w:eastAsia="Times New Roman" w:hAnsi="Times New Roman" w:cs="Times New Roman"/>
                <w:b/>
                <w:sz w:val="20"/>
              </w:rPr>
              <w:t>%</w:t>
            </w:r>
          </w:p>
        </w:tc>
      </w:tr>
      <w:tr w:rsidR="006A69A4" w:rsidRPr="003117E8" w:rsidTr="006A69A4">
        <w:tc>
          <w:tcPr>
            <w:tcW w:w="518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6A69A4" w:rsidRPr="003117E8" w:rsidRDefault="006A69A4">
            <w:pPr>
              <w:spacing w:after="0" w:line="240" w:lineRule="auto"/>
              <w:jc w:val="center"/>
            </w:pPr>
            <w:r w:rsidRPr="003117E8">
              <w:rPr>
                <w:rFonts w:ascii="Times New Roman" w:eastAsia="Times New Roman" w:hAnsi="Times New Roman" w:cs="Times New Roman"/>
                <w:b/>
                <w:sz w:val="20"/>
              </w:rPr>
              <w:t>I</w:t>
            </w:r>
          </w:p>
        </w:tc>
        <w:tc>
          <w:tcPr>
            <w:tcW w:w="303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6A69A4" w:rsidRPr="003117E8" w:rsidRDefault="006A69A4">
            <w:pPr>
              <w:spacing w:after="0" w:line="240" w:lineRule="auto"/>
            </w:pPr>
            <w:r w:rsidRPr="003117E8">
              <w:rPr>
                <w:rFonts w:ascii="Times New Roman" w:eastAsia="Times New Roman" w:hAnsi="Times New Roman" w:cs="Times New Roman"/>
                <w:b/>
                <w:sz w:val="20"/>
              </w:rPr>
              <w:t>Затраты на производство товаров и предоставление услуг, всего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6A69A4" w:rsidRPr="003117E8" w:rsidRDefault="006A69A4">
            <w:pPr>
              <w:spacing w:after="0" w:line="240" w:lineRule="auto"/>
              <w:jc w:val="center"/>
            </w:pPr>
            <w:r w:rsidRPr="003117E8">
              <w:rPr>
                <w:rFonts w:ascii="Times New Roman" w:eastAsia="Times New Roman" w:hAnsi="Times New Roman" w:cs="Times New Roman"/>
                <w:b/>
                <w:sz w:val="20"/>
              </w:rPr>
              <w:t>тыс. тенге</w:t>
            </w: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6A69A4" w:rsidRPr="003117E8" w:rsidRDefault="008865E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593 328</w:t>
            </w: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6A69A4" w:rsidRPr="00250490" w:rsidRDefault="00E669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589 091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6A69A4" w:rsidRPr="00E66936" w:rsidRDefault="00E669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6936">
              <w:rPr>
                <w:rFonts w:ascii="Times New Roman" w:eastAsia="Calibri" w:hAnsi="Times New Roman" w:cs="Times New Roman"/>
                <w:sz w:val="20"/>
                <w:szCs w:val="20"/>
              </w:rPr>
              <w:t>-0,7</w:t>
            </w:r>
          </w:p>
        </w:tc>
      </w:tr>
      <w:tr w:rsidR="006A69A4" w:rsidRPr="003117E8" w:rsidTr="006A69A4">
        <w:tc>
          <w:tcPr>
            <w:tcW w:w="518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6A69A4" w:rsidRPr="003117E8" w:rsidRDefault="006A69A4">
            <w:pPr>
              <w:spacing w:after="0" w:line="240" w:lineRule="auto"/>
              <w:jc w:val="center"/>
            </w:pPr>
            <w:r w:rsidRPr="003117E8">
              <w:rPr>
                <w:rFonts w:ascii="Times New Roman" w:eastAsia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303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6A69A4" w:rsidRPr="003117E8" w:rsidRDefault="006A69A4">
            <w:pPr>
              <w:spacing w:after="0" w:line="240" w:lineRule="auto"/>
            </w:pPr>
            <w:r w:rsidRPr="003117E8">
              <w:rPr>
                <w:rFonts w:ascii="Times New Roman" w:eastAsia="Times New Roman" w:hAnsi="Times New Roman" w:cs="Times New Roman"/>
                <w:b/>
                <w:sz w:val="20"/>
              </w:rPr>
              <w:t>Материальные затраты, всего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6A69A4" w:rsidRPr="003117E8" w:rsidRDefault="006A69A4">
            <w:pPr>
              <w:spacing w:after="0" w:line="240" w:lineRule="auto"/>
              <w:jc w:val="center"/>
            </w:pPr>
            <w:r w:rsidRPr="003117E8">
              <w:rPr>
                <w:rFonts w:ascii="Times New Roman" w:eastAsia="Times New Roman" w:hAnsi="Times New Roman" w:cs="Times New Roman"/>
                <w:b/>
                <w:sz w:val="20"/>
              </w:rPr>
              <w:t>тыс. тенге</w:t>
            </w: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6A69A4" w:rsidRPr="003117E8" w:rsidRDefault="00CF39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30 766</w:t>
            </w: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6A69A4" w:rsidRPr="00250490" w:rsidRDefault="002504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24 428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6A69A4" w:rsidRPr="00E66936" w:rsidRDefault="002504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6936">
              <w:rPr>
                <w:rFonts w:ascii="Times New Roman" w:eastAsia="Calibri" w:hAnsi="Times New Roman" w:cs="Times New Roman"/>
                <w:sz w:val="20"/>
                <w:szCs w:val="20"/>
              </w:rPr>
              <w:t>-20</w:t>
            </w:r>
          </w:p>
        </w:tc>
      </w:tr>
      <w:tr w:rsidR="006A69A4" w:rsidRPr="003117E8" w:rsidTr="006A69A4">
        <w:tc>
          <w:tcPr>
            <w:tcW w:w="518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6A69A4" w:rsidRPr="003117E8" w:rsidRDefault="006A69A4">
            <w:pPr>
              <w:spacing w:after="0" w:line="240" w:lineRule="auto"/>
              <w:jc w:val="center"/>
            </w:pPr>
            <w:r w:rsidRPr="003117E8">
              <w:rPr>
                <w:rFonts w:ascii="Times New Roman" w:eastAsia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303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6A69A4" w:rsidRPr="003117E8" w:rsidRDefault="006A69A4">
            <w:pPr>
              <w:spacing w:after="0" w:line="240" w:lineRule="auto"/>
            </w:pPr>
            <w:r w:rsidRPr="003117E8">
              <w:rPr>
                <w:rFonts w:ascii="Times New Roman" w:eastAsia="Times New Roman" w:hAnsi="Times New Roman" w:cs="Times New Roman"/>
                <w:b/>
                <w:sz w:val="20"/>
              </w:rPr>
              <w:t>Затраты на оплату труда производственного персонала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6A69A4" w:rsidRPr="003117E8" w:rsidRDefault="006A69A4">
            <w:pPr>
              <w:spacing w:after="0" w:line="240" w:lineRule="auto"/>
              <w:jc w:val="center"/>
            </w:pPr>
            <w:r w:rsidRPr="003117E8">
              <w:rPr>
                <w:rFonts w:ascii="Times New Roman" w:eastAsia="Times New Roman" w:hAnsi="Times New Roman" w:cs="Times New Roman"/>
                <w:b/>
                <w:sz w:val="20"/>
              </w:rPr>
              <w:t>тыс. тенге</w:t>
            </w: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6A69A4" w:rsidRPr="003117E8" w:rsidRDefault="008865E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245 269</w:t>
            </w: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6A69A4" w:rsidRPr="00250490" w:rsidRDefault="002504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246 419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6A69A4" w:rsidRPr="00E66936" w:rsidRDefault="007F22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6936">
              <w:rPr>
                <w:rFonts w:ascii="Times New Roman" w:eastAsia="Calibri" w:hAnsi="Times New Roman" w:cs="Times New Roman"/>
                <w:sz w:val="20"/>
                <w:szCs w:val="20"/>
              </w:rPr>
              <w:t>0,4</w:t>
            </w:r>
          </w:p>
        </w:tc>
      </w:tr>
      <w:tr w:rsidR="006A69A4" w:rsidRPr="003117E8" w:rsidTr="006A69A4">
        <w:tc>
          <w:tcPr>
            <w:tcW w:w="518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6A69A4" w:rsidRPr="003117E8" w:rsidRDefault="006A69A4">
            <w:pPr>
              <w:spacing w:after="0" w:line="240" w:lineRule="auto"/>
              <w:jc w:val="center"/>
            </w:pPr>
            <w:r w:rsidRPr="003117E8">
              <w:rPr>
                <w:rFonts w:ascii="Times New Roman" w:eastAsia="Times New Roman" w:hAnsi="Times New Roman" w:cs="Times New Roman"/>
                <w:b/>
                <w:sz w:val="20"/>
              </w:rPr>
              <w:lastRenderedPageBreak/>
              <w:t>3</w:t>
            </w:r>
          </w:p>
        </w:tc>
        <w:tc>
          <w:tcPr>
            <w:tcW w:w="303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6A69A4" w:rsidRPr="003117E8" w:rsidRDefault="006A69A4">
            <w:pPr>
              <w:spacing w:after="0" w:line="240" w:lineRule="auto"/>
            </w:pPr>
            <w:r w:rsidRPr="003117E8">
              <w:rPr>
                <w:rFonts w:ascii="Times New Roman" w:eastAsia="Times New Roman" w:hAnsi="Times New Roman" w:cs="Times New Roman"/>
                <w:b/>
                <w:sz w:val="20"/>
              </w:rPr>
              <w:t>Амортизация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6A69A4" w:rsidRPr="003117E8" w:rsidRDefault="006A69A4">
            <w:pPr>
              <w:spacing w:after="0" w:line="240" w:lineRule="auto"/>
              <w:jc w:val="center"/>
            </w:pPr>
            <w:r w:rsidRPr="003117E8">
              <w:rPr>
                <w:rFonts w:ascii="Times New Roman" w:eastAsia="Times New Roman" w:hAnsi="Times New Roman" w:cs="Times New Roman"/>
                <w:b/>
                <w:sz w:val="20"/>
              </w:rPr>
              <w:t>тыс. тенге</w:t>
            </w: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6A69A4" w:rsidRPr="003117E8" w:rsidRDefault="00CF39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162 066</w:t>
            </w: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6A69A4" w:rsidRPr="00250490" w:rsidRDefault="00463B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171 968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6A69A4" w:rsidRPr="009D6DA6" w:rsidRDefault="00463B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</w:tr>
      <w:tr w:rsidR="006A69A4" w:rsidRPr="003117E8" w:rsidTr="006A69A4">
        <w:tc>
          <w:tcPr>
            <w:tcW w:w="518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6A69A4" w:rsidRPr="003117E8" w:rsidRDefault="006A69A4">
            <w:pPr>
              <w:spacing w:after="0" w:line="240" w:lineRule="auto"/>
              <w:jc w:val="center"/>
            </w:pPr>
            <w:r w:rsidRPr="003117E8">
              <w:rPr>
                <w:rFonts w:ascii="Times New Roman" w:eastAsia="Times New Roman" w:hAnsi="Times New Roman" w:cs="Times New Roman"/>
                <w:b/>
                <w:sz w:val="20"/>
              </w:rPr>
              <w:t>4</w:t>
            </w:r>
          </w:p>
        </w:tc>
        <w:tc>
          <w:tcPr>
            <w:tcW w:w="303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6A69A4" w:rsidRPr="003117E8" w:rsidRDefault="006A69A4">
            <w:pPr>
              <w:spacing w:after="0" w:line="240" w:lineRule="auto"/>
            </w:pPr>
            <w:r w:rsidRPr="003117E8">
              <w:rPr>
                <w:rFonts w:ascii="Times New Roman" w:eastAsia="Times New Roman" w:hAnsi="Times New Roman" w:cs="Times New Roman"/>
                <w:b/>
                <w:sz w:val="20"/>
              </w:rPr>
              <w:t>Ремонт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6A69A4" w:rsidRPr="003117E8" w:rsidRDefault="006A69A4">
            <w:pPr>
              <w:spacing w:after="0" w:line="240" w:lineRule="auto"/>
              <w:jc w:val="center"/>
            </w:pPr>
            <w:r w:rsidRPr="003117E8">
              <w:rPr>
                <w:rFonts w:ascii="Times New Roman" w:eastAsia="Times New Roman" w:hAnsi="Times New Roman" w:cs="Times New Roman"/>
                <w:b/>
                <w:sz w:val="20"/>
              </w:rPr>
              <w:t>тыс. тенге</w:t>
            </w: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6A69A4" w:rsidRPr="003117E8" w:rsidRDefault="00CF39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25 938</w:t>
            </w: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6A69A4" w:rsidRPr="00250490" w:rsidRDefault="00DD5A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15 326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6A69A4" w:rsidRPr="009D6DA6" w:rsidRDefault="007F22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D6DA6">
              <w:rPr>
                <w:rFonts w:ascii="Times New Roman" w:eastAsia="Calibri" w:hAnsi="Times New Roman" w:cs="Times New Roman"/>
                <w:sz w:val="20"/>
                <w:szCs w:val="20"/>
              </w:rPr>
              <w:t>-40</w:t>
            </w:r>
          </w:p>
        </w:tc>
      </w:tr>
      <w:tr w:rsidR="006A69A4" w:rsidRPr="003117E8" w:rsidTr="006A69A4">
        <w:tc>
          <w:tcPr>
            <w:tcW w:w="518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6A69A4" w:rsidRPr="003117E8" w:rsidRDefault="006A69A4">
            <w:pPr>
              <w:spacing w:after="0" w:line="240" w:lineRule="auto"/>
              <w:jc w:val="center"/>
            </w:pPr>
            <w:r w:rsidRPr="003117E8">
              <w:rPr>
                <w:rFonts w:ascii="Times New Roman" w:eastAsia="Times New Roman" w:hAnsi="Times New Roman" w:cs="Times New Roman"/>
                <w:b/>
                <w:sz w:val="20"/>
              </w:rPr>
              <w:t>5</w:t>
            </w:r>
          </w:p>
        </w:tc>
        <w:tc>
          <w:tcPr>
            <w:tcW w:w="303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6A69A4" w:rsidRPr="003117E8" w:rsidRDefault="006A69A4">
            <w:pPr>
              <w:spacing w:after="0" w:line="240" w:lineRule="auto"/>
            </w:pPr>
            <w:r w:rsidRPr="003117E8">
              <w:rPr>
                <w:rFonts w:ascii="Times New Roman" w:eastAsia="Times New Roman" w:hAnsi="Times New Roman" w:cs="Times New Roman"/>
                <w:b/>
                <w:sz w:val="20"/>
              </w:rPr>
              <w:t>Услуги сторонних организаций производственного характера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6A69A4" w:rsidRPr="003117E8" w:rsidRDefault="006A69A4">
            <w:pPr>
              <w:spacing w:after="0" w:line="240" w:lineRule="auto"/>
              <w:jc w:val="center"/>
            </w:pPr>
            <w:r w:rsidRPr="003117E8">
              <w:rPr>
                <w:rFonts w:ascii="Times New Roman" w:eastAsia="Times New Roman" w:hAnsi="Times New Roman" w:cs="Times New Roman"/>
                <w:b/>
                <w:sz w:val="20"/>
              </w:rPr>
              <w:t>тыс. тенге</w:t>
            </w: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6A69A4" w:rsidRPr="003117E8" w:rsidRDefault="00CF39EC" w:rsidP="00885B7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66 66</w:t>
            </w:r>
            <w:r w:rsidR="00885B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6A69A4" w:rsidRPr="00250490" w:rsidRDefault="00DD5A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67 850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6A69A4" w:rsidRPr="009D6DA6" w:rsidRDefault="007F22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D6DA6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6A69A4" w:rsidRPr="003117E8" w:rsidTr="006A69A4">
        <w:tc>
          <w:tcPr>
            <w:tcW w:w="518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6A69A4" w:rsidRPr="003117E8" w:rsidRDefault="006A69A4">
            <w:pPr>
              <w:spacing w:after="0" w:line="240" w:lineRule="auto"/>
              <w:jc w:val="center"/>
            </w:pPr>
            <w:r w:rsidRPr="003117E8">
              <w:rPr>
                <w:rFonts w:ascii="Times New Roman" w:eastAsia="Times New Roman" w:hAnsi="Times New Roman" w:cs="Times New Roman"/>
                <w:b/>
                <w:sz w:val="20"/>
              </w:rPr>
              <w:t>6</w:t>
            </w:r>
          </w:p>
        </w:tc>
        <w:tc>
          <w:tcPr>
            <w:tcW w:w="303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6A69A4" w:rsidRPr="003117E8" w:rsidRDefault="006A69A4">
            <w:pPr>
              <w:spacing w:after="0" w:line="240" w:lineRule="auto"/>
            </w:pPr>
            <w:r w:rsidRPr="003117E8">
              <w:rPr>
                <w:rFonts w:ascii="Times New Roman" w:eastAsia="Times New Roman" w:hAnsi="Times New Roman" w:cs="Times New Roman"/>
                <w:b/>
                <w:sz w:val="20"/>
              </w:rPr>
              <w:t xml:space="preserve">Прочие затраты 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6A69A4" w:rsidRPr="003117E8" w:rsidRDefault="006A69A4">
            <w:pPr>
              <w:spacing w:after="0" w:line="240" w:lineRule="auto"/>
              <w:jc w:val="center"/>
            </w:pPr>
            <w:r w:rsidRPr="003117E8">
              <w:rPr>
                <w:rFonts w:ascii="Times New Roman" w:eastAsia="Times New Roman" w:hAnsi="Times New Roman" w:cs="Times New Roman"/>
                <w:b/>
                <w:sz w:val="20"/>
              </w:rPr>
              <w:t>тыс. тенге</w:t>
            </w: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6A69A4" w:rsidRPr="003117E8" w:rsidRDefault="00CF39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62 620</w:t>
            </w: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6A69A4" w:rsidRPr="00250490" w:rsidRDefault="00DD5A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63 100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6A69A4" w:rsidRPr="009D6DA6" w:rsidRDefault="007F22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D6DA6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 w:rsidR="00463BFC">
              <w:rPr>
                <w:rFonts w:ascii="Times New Roman" w:eastAsia="Calibri" w:hAnsi="Times New Roman" w:cs="Times New Roman"/>
                <w:sz w:val="20"/>
                <w:szCs w:val="20"/>
              </w:rPr>
              <w:t>,7</w:t>
            </w:r>
          </w:p>
        </w:tc>
      </w:tr>
      <w:tr w:rsidR="006A69A4" w:rsidRPr="003117E8" w:rsidTr="006A69A4">
        <w:tc>
          <w:tcPr>
            <w:tcW w:w="518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6A69A4" w:rsidRPr="003117E8" w:rsidRDefault="006A69A4">
            <w:pPr>
              <w:spacing w:after="0" w:line="240" w:lineRule="auto"/>
              <w:jc w:val="center"/>
            </w:pPr>
            <w:r w:rsidRPr="003117E8">
              <w:rPr>
                <w:rFonts w:ascii="Times New Roman" w:eastAsia="Times New Roman" w:hAnsi="Times New Roman" w:cs="Times New Roman"/>
                <w:b/>
                <w:sz w:val="20"/>
              </w:rPr>
              <w:t>II</w:t>
            </w:r>
          </w:p>
        </w:tc>
        <w:tc>
          <w:tcPr>
            <w:tcW w:w="303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6A69A4" w:rsidRPr="003117E8" w:rsidRDefault="006A69A4">
            <w:pPr>
              <w:spacing w:after="0" w:line="240" w:lineRule="auto"/>
            </w:pPr>
            <w:r w:rsidRPr="003117E8">
              <w:rPr>
                <w:rFonts w:ascii="Times New Roman" w:eastAsia="Times New Roman" w:hAnsi="Times New Roman" w:cs="Times New Roman"/>
                <w:b/>
                <w:sz w:val="20"/>
              </w:rPr>
              <w:t>Расходы периода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6A69A4" w:rsidRPr="003117E8" w:rsidRDefault="006A69A4">
            <w:pPr>
              <w:spacing w:after="0" w:line="240" w:lineRule="auto"/>
              <w:jc w:val="center"/>
            </w:pPr>
            <w:r w:rsidRPr="003117E8">
              <w:rPr>
                <w:rFonts w:ascii="Times New Roman" w:eastAsia="Times New Roman" w:hAnsi="Times New Roman" w:cs="Times New Roman"/>
                <w:b/>
                <w:sz w:val="20"/>
              </w:rPr>
              <w:t>тыс. тенге</w:t>
            </w: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6A69A4" w:rsidRPr="003117E8" w:rsidRDefault="00885B7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195 219</w:t>
            </w: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6A69A4" w:rsidRPr="00250490" w:rsidRDefault="00DD5A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199 391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6A69A4" w:rsidRPr="009D6DA6" w:rsidRDefault="007F22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D6DA6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6A69A4" w:rsidTr="006A69A4">
        <w:tc>
          <w:tcPr>
            <w:tcW w:w="518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6A69A4" w:rsidRPr="003117E8" w:rsidRDefault="006A69A4">
            <w:pPr>
              <w:spacing w:after="0" w:line="240" w:lineRule="auto"/>
              <w:jc w:val="center"/>
            </w:pPr>
            <w:r w:rsidRPr="003117E8">
              <w:rPr>
                <w:rFonts w:ascii="Times New Roman" w:eastAsia="Times New Roman" w:hAnsi="Times New Roman" w:cs="Times New Roman"/>
                <w:b/>
                <w:sz w:val="20"/>
              </w:rPr>
              <w:t>7</w:t>
            </w:r>
          </w:p>
        </w:tc>
        <w:tc>
          <w:tcPr>
            <w:tcW w:w="303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6A69A4" w:rsidRPr="003117E8" w:rsidRDefault="006A69A4">
            <w:pPr>
              <w:spacing w:after="0" w:line="240" w:lineRule="auto"/>
            </w:pPr>
            <w:r w:rsidRPr="003117E8">
              <w:rPr>
                <w:rFonts w:ascii="Times New Roman" w:eastAsia="Times New Roman" w:hAnsi="Times New Roman" w:cs="Times New Roman"/>
                <w:b/>
                <w:sz w:val="20"/>
              </w:rPr>
              <w:t>Затраты на компенсацию нормативных потерь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6A69A4" w:rsidRPr="003117E8" w:rsidRDefault="006A69A4">
            <w:pPr>
              <w:spacing w:after="0" w:line="240" w:lineRule="auto"/>
              <w:jc w:val="center"/>
            </w:pPr>
            <w:r w:rsidRPr="003117E8">
              <w:rPr>
                <w:rFonts w:ascii="Times New Roman" w:eastAsia="Times New Roman" w:hAnsi="Times New Roman" w:cs="Times New Roman"/>
                <w:b/>
                <w:sz w:val="20"/>
              </w:rPr>
              <w:t>тыс. тенге</w:t>
            </w: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6A69A4" w:rsidRPr="003117E8" w:rsidRDefault="00885B7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529 385</w:t>
            </w: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6A69A4" w:rsidRPr="00250490" w:rsidRDefault="00DD5A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619 812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6A69A4" w:rsidRPr="009D6DA6" w:rsidRDefault="007F22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D6DA6">
              <w:rPr>
                <w:rFonts w:ascii="Times New Roman" w:eastAsia="Calibri" w:hAnsi="Times New Roman" w:cs="Times New Roman"/>
                <w:sz w:val="20"/>
                <w:szCs w:val="20"/>
              </w:rPr>
              <w:t>17</w:t>
            </w:r>
          </w:p>
        </w:tc>
      </w:tr>
      <w:tr w:rsidR="006A69A4" w:rsidTr="006A69A4">
        <w:tc>
          <w:tcPr>
            <w:tcW w:w="518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6A69A4" w:rsidRDefault="006A69A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III</w:t>
            </w:r>
          </w:p>
        </w:tc>
        <w:tc>
          <w:tcPr>
            <w:tcW w:w="303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6A69A4" w:rsidRDefault="006A69A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Итого затрат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6A69A4" w:rsidRDefault="006A69A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тыс. тенге</w:t>
            </w: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6A69A4" w:rsidRDefault="00CF39EC" w:rsidP="00885B7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1 3</w:t>
            </w:r>
            <w:r w:rsidR="00885B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7 9</w:t>
            </w:r>
            <w:r w:rsidR="00885B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6A69A4" w:rsidRPr="00250490" w:rsidRDefault="00DD5A28" w:rsidP="00463B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  <w:r w:rsidR="00463BF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 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</w:t>
            </w:r>
            <w:r w:rsidR="00463BF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08 294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6A69A4" w:rsidRPr="009D6DA6" w:rsidRDefault="006A69A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A69A4" w:rsidTr="006A69A4">
        <w:tc>
          <w:tcPr>
            <w:tcW w:w="518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6A69A4" w:rsidRDefault="006A69A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IV</w:t>
            </w:r>
          </w:p>
        </w:tc>
        <w:tc>
          <w:tcPr>
            <w:tcW w:w="303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6A69A4" w:rsidRDefault="006A69A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Прибыль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6A69A4" w:rsidRDefault="006A69A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тыс. тенге</w:t>
            </w: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6A69A4" w:rsidRDefault="00CF39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22 514</w:t>
            </w: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6A69A4" w:rsidRPr="00250490" w:rsidRDefault="00463BF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6A69A4" w:rsidRPr="009D6DA6" w:rsidRDefault="006A69A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A69A4" w:rsidTr="006A69A4">
        <w:tc>
          <w:tcPr>
            <w:tcW w:w="518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6A69A4" w:rsidRDefault="006A69A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V</w:t>
            </w:r>
          </w:p>
        </w:tc>
        <w:tc>
          <w:tcPr>
            <w:tcW w:w="303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6A69A4" w:rsidRDefault="006A69A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Всего доходов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6A69A4" w:rsidRDefault="006A69A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тыс. тенге</w:t>
            </w: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6A69A4" w:rsidRDefault="00CF39EC" w:rsidP="00885B7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  <w:r w:rsidR="00885B7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340 446</w:t>
            </w: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6A69A4" w:rsidRPr="00250490" w:rsidRDefault="00DD5A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1 408 294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6A69A4" w:rsidRPr="009D6DA6" w:rsidRDefault="006A69A4" w:rsidP="00D721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A69A4" w:rsidTr="006A69A4">
        <w:tc>
          <w:tcPr>
            <w:tcW w:w="518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6A69A4" w:rsidRDefault="006A69A4">
            <w:pPr>
              <w:spacing w:after="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3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6A69A4" w:rsidRDefault="006A69A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Объем оказываемых услуг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6A69A4" w:rsidRDefault="006A69A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тыс.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кВтч</w:t>
            </w:r>
            <w:proofErr w:type="spellEnd"/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6A69A4" w:rsidRDefault="0068405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251 500</w:t>
            </w: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6A69A4" w:rsidRPr="00050C8C" w:rsidRDefault="00050C8C" w:rsidP="00050C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50C8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252 275,7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6A69A4" w:rsidRPr="009D6DA6" w:rsidRDefault="00F34341" w:rsidP="00F343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D6DA6">
              <w:rPr>
                <w:rFonts w:ascii="Times New Roman" w:eastAsia="Calibri" w:hAnsi="Times New Roman" w:cs="Times New Roman"/>
                <w:sz w:val="20"/>
                <w:szCs w:val="20"/>
              </w:rPr>
              <w:t>0,3</w:t>
            </w:r>
          </w:p>
        </w:tc>
      </w:tr>
      <w:tr w:rsidR="006A69A4" w:rsidTr="006A69A4">
        <w:tc>
          <w:tcPr>
            <w:tcW w:w="518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6A69A4" w:rsidRDefault="006A69A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VII</w:t>
            </w:r>
          </w:p>
        </w:tc>
        <w:tc>
          <w:tcPr>
            <w:tcW w:w="303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6A69A4" w:rsidRDefault="006A69A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Тариф (без НДС) 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6A69A4" w:rsidRDefault="006A69A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тенге</w:t>
            </w: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6A69A4" w:rsidRDefault="00CF39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5,48/5,70</w:t>
            </w: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6A69A4" w:rsidRDefault="00CF39E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5,48/5,70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6A69A4" w:rsidRPr="00B5095B" w:rsidRDefault="006A69A4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5467F8" w:rsidRDefault="005467F8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1"/>
          <w:sz w:val="20"/>
          <w:shd w:val="clear" w:color="auto" w:fill="FFFFFF"/>
        </w:rPr>
      </w:pPr>
    </w:p>
    <w:p w:rsidR="005467F8" w:rsidRDefault="005467F8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1"/>
          <w:sz w:val="20"/>
          <w:shd w:val="clear" w:color="auto" w:fill="FFFFFF"/>
        </w:rPr>
      </w:pPr>
    </w:p>
    <w:p w:rsidR="005467F8" w:rsidRDefault="003117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1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pacing w:val="1"/>
          <w:sz w:val="20"/>
          <w:shd w:val="clear" w:color="auto" w:fill="FFFFFF"/>
        </w:rPr>
        <w:t>Отчет о соблюдении показателей качества и надежности регулируемых услуг </w:t>
      </w:r>
      <w:r w:rsidR="00C90647">
        <w:rPr>
          <w:rFonts w:ascii="Times New Roman" w:eastAsia="Times New Roman" w:hAnsi="Times New Roman" w:cs="Times New Roman"/>
          <w:b/>
          <w:color w:val="000000"/>
          <w:spacing w:val="1"/>
          <w:sz w:val="20"/>
          <w:shd w:val="clear" w:color="auto" w:fill="FFFFFF"/>
        </w:rPr>
        <w:t>и достижении</w:t>
      </w:r>
      <w:r>
        <w:rPr>
          <w:rFonts w:ascii="Times New Roman" w:eastAsia="Times New Roman" w:hAnsi="Times New Roman" w:cs="Times New Roman"/>
          <w:b/>
          <w:color w:val="000000"/>
          <w:spacing w:val="1"/>
          <w:sz w:val="20"/>
          <w:shd w:val="clear" w:color="auto" w:fill="FFFFFF"/>
        </w:rPr>
        <w:t xml:space="preserve"> показателей эффективности деятельности субъекта естественной монополии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hd w:val="clear" w:color="auto" w:fill="FFFFFF"/>
        </w:rPr>
        <w:t xml:space="preserve">. </w:t>
      </w:r>
    </w:p>
    <w:p w:rsidR="005467F8" w:rsidRDefault="005467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1"/>
          <w:sz w:val="20"/>
          <w:shd w:val="clear" w:color="auto" w:fill="FFFFFF"/>
        </w:rPr>
      </w:pPr>
    </w:p>
    <w:p w:rsidR="005467F8" w:rsidRDefault="003117E8">
      <w:pPr>
        <w:spacing w:after="200" w:line="276" w:lineRule="auto"/>
        <w:ind w:firstLine="708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В связи с затратным методом тарифного регулирования, в ТОО «Уранэнерго» отсутствует утвержденные показатели качества и надежности регулируемых услуг и утвержденные показатели эффективности деятельности, соответственно их исполнение.</w:t>
      </w:r>
    </w:p>
    <w:p w:rsidR="005467F8" w:rsidRDefault="003117E8">
      <w:pPr>
        <w:spacing w:after="36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1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pacing w:val="1"/>
          <w:sz w:val="20"/>
          <w:shd w:val="clear" w:color="auto" w:fill="FFFFFF"/>
        </w:rPr>
        <w:t>3.     Основные финансово-экономические показатели деятельности за первое полугодие 202</w:t>
      </w:r>
      <w:r w:rsidR="00390291">
        <w:rPr>
          <w:rFonts w:ascii="Times New Roman" w:eastAsia="Times New Roman" w:hAnsi="Times New Roman" w:cs="Times New Roman"/>
          <w:b/>
          <w:color w:val="000000"/>
          <w:spacing w:val="1"/>
          <w:sz w:val="20"/>
          <w:shd w:val="clear" w:color="auto" w:fill="FFFFFF"/>
        </w:rPr>
        <w:t>6</w:t>
      </w:r>
      <w:r>
        <w:rPr>
          <w:rFonts w:ascii="Times New Roman" w:eastAsia="Times New Roman" w:hAnsi="Times New Roman" w:cs="Times New Roman"/>
          <w:b/>
          <w:color w:val="000000"/>
          <w:spacing w:val="1"/>
          <w:sz w:val="20"/>
          <w:shd w:val="clear" w:color="auto" w:fill="FFFFFF"/>
        </w:rPr>
        <w:t xml:space="preserve"> года.</w:t>
      </w:r>
    </w:p>
    <w:p w:rsidR="005467F8" w:rsidRDefault="003117E8">
      <w:pPr>
        <w:spacing w:after="360" w:line="240" w:lineRule="auto"/>
        <w:rPr>
          <w:rFonts w:ascii="Times New Roman" w:eastAsia="Times New Roman" w:hAnsi="Times New Roman" w:cs="Times New Roman"/>
          <w:color w:val="000000"/>
          <w:spacing w:val="1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pacing w:val="1"/>
          <w:sz w:val="20"/>
          <w:shd w:val="clear" w:color="auto" w:fill="FFFFFF"/>
        </w:rPr>
        <w:t>Бухгалтерский баланс за первое полугодие 202</w:t>
      </w:r>
      <w:r w:rsidR="00390291">
        <w:rPr>
          <w:rFonts w:ascii="Times New Roman" w:eastAsia="Times New Roman" w:hAnsi="Times New Roman" w:cs="Times New Roman"/>
          <w:b/>
          <w:color w:val="000000"/>
          <w:spacing w:val="1"/>
          <w:sz w:val="20"/>
          <w:shd w:val="clear" w:color="auto" w:fill="FFFFFF"/>
        </w:rPr>
        <w:t>6</w:t>
      </w:r>
      <w:r>
        <w:rPr>
          <w:rFonts w:ascii="Times New Roman" w:eastAsia="Times New Roman" w:hAnsi="Times New Roman" w:cs="Times New Roman"/>
          <w:b/>
          <w:color w:val="000000"/>
          <w:spacing w:val="1"/>
          <w:sz w:val="20"/>
          <w:shd w:val="clear" w:color="auto" w:fill="FFFFFF"/>
        </w:rPr>
        <w:t xml:space="preserve"> года                                 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hd w:val="clear" w:color="auto" w:fill="FFFFFF"/>
        </w:rPr>
        <w:t xml:space="preserve">                                          тыс. тенге</w:t>
      </w:r>
    </w:p>
    <w:tbl>
      <w:tblPr>
        <w:tblW w:w="0" w:type="auto"/>
        <w:tblInd w:w="10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67"/>
        <w:gridCol w:w="1368"/>
        <w:gridCol w:w="1733"/>
      </w:tblGrid>
      <w:tr w:rsidR="005467F8">
        <w:trPr>
          <w:trHeight w:val="269"/>
        </w:trPr>
        <w:tc>
          <w:tcPr>
            <w:tcW w:w="6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5467F8" w:rsidRDefault="003117E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Активы</w:t>
            </w:r>
          </w:p>
        </w:tc>
        <w:tc>
          <w:tcPr>
            <w:tcW w:w="13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5467F8" w:rsidRDefault="003117E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Код строки</w:t>
            </w:r>
          </w:p>
        </w:tc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5467F8" w:rsidRDefault="003117E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На конец отчетного периода</w:t>
            </w:r>
          </w:p>
        </w:tc>
      </w:tr>
      <w:tr w:rsidR="005467F8">
        <w:trPr>
          <w:trHeight w:val="509"/>
        </w:trPr>
        <w:tc>
          <w:tcPr>
            <w:tcW w:w="6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5467F8" w:rsidRDefault="005467F8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5467F8" w:rsidRDefault="005467F8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5467F8" w:rsidRDefault="005467F8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5467F8"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467F8" w:rsidRPr="006A1EAF" w:rsidRDefault="003117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EA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I. Краткосрочные активы: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5467F8" w:rsidRPr="006A1EAF" w:rsidRDefault="003117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EA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5467F8" w:rsidRPr="006A1EAF" w:rsidRDefault="003117E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A1EA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</w:tr>
      <w:tr w:rsidR="005467F8"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467F8" w:rsidRPr="006A1EAF" w:rsidRDefault="003117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E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Денежные средства и их эквиваленты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5467F8" w:rsidRPr="006A1EAF" w:rsidRDefault="00311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E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5467F8" w:rsidRPr="006A1EAF" w:rsidRDefault="006A1EA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A1EAF">
              <w:rPr>
                <w:rFonts w:ascii="Times New Roman" w:hAnsi="Times New Roman" w:cs="Times New Roman"/>
                <w:sz w:val="20"/>
                <w:szCs w:val="20"/>
              </w:rPr>
              <w:t>264 040</w:t>
            </w:r>
          </w:p>
        </w:tc>
      </w:tr>
      <w:tr w:rsidR="005467F8"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467F8" w:rsidRPr="006A1EAF" w:rsidRDefault="003117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E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Финансовые активы, оцениваемые по амортизированной стоимости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5467F8" w:rsidRPr="006A1EAF" w:rsidRDefault="00311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E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011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5467F8" w:rsidRPr="006A1EAF" w:rsidRDefault="006A1EA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A1EAF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</w:tr>
      <w:tr w:rsidR="005467F8"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467F8" w:rsidRPr="006A1EAF" w:rsidRDefault="003117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E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Задолженность работников (в </w:t>
            </w:r>
            <w:proofErr w:type="spellStart"/>
            <w:r w:rsidRPr="006A1E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т.ч</w:t>
            </w:r>
            <w:proofErr w:type="spellEnd"/>
            <w:r w:rsidRPr="006A1E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ссуды)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5467F8" w:rsidRPr="006A1EAF" w:rsidRDefault="00311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E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6A1EAF" w:rsidRPr="006A1E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011.4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5467F8" w:rsidRPr="006A1EAF" w:rsidRDefault="006A1EA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A1EAF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</w:tr>
      <w:tr w:rsidR="005467F8"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467F8" w:rsidRPr="006A1EAF" w:rsidRDefault="003117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E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Краткосрочная торговая и прочая дебиторская задолженность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5467F8" w:rsidRPr="006A1EAF" w:rsidRDefault="00311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E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016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5467F8" w:rsidRPr="006A1EAF" w:rsidRDefault="006A1EAF" w:rsidP="006A1EA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A1EAF">
              <w:rPr>
                <w:rFonts w:ascii="Times New Roman" w:hAnsi="Times New Roman" w:cs="Times New Roman"/>
                <w:sz w:val="20"/>
                <w:szCs w:val="20"/>
              </w:rPr>
              <w:t>6 760 956</w:t>
            </w:r>
          </w:p>
        </w:tc>
      </w:tr>
      <w:tr w:rsidR="005467F8"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5467F8" w:rsidRPr="006A1EAF" w:rsidRDefault="003117E8">
            <w:pPr>
              <w:spacing w:after="0" w:line="240" w:lineRule="auto"/>
              <w:ind w:firstLine="400"/>
              <w:rPr>
                <w:rFonts w:ascii="Times New Roman" w:hAnsi="Times New Roman" w:cs="Times New Roman"/>
                <w:sz w:val="20"/>
                <w:szCs w:val="20"/>
              </w:rPr>
            </w:pPr>
            <w:r w:rsidRPr="006A1EAF">
              <w:rPr>
                <w:rFonts w:ascii="Times New Roman" w:eastAsia="Times New Roman" w:hAnsi="Times New Roman" w:cs="Times New Roman"/>
                <w:sz w:val="20"/>
                <w:szCs w:val="20"/>
              </w:rPr>
              <w:t>Торговая дебиторская задолженность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5467F8" w:rsidRPr="006A1EAF" w:rsidRDefault="003117E8" w:rsidP="006A1E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E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6A1EAF" w:rsidRPr="006A1E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016.1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5467F8" w:rsidRPr="006A1EAF" w:rsidRDefault="006A1EAF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A1EAF">
              <w:rPr>
                <w:rFonts w:ascii="Times New Roman" w:hAnsi="Times New Roman" w:cs="Times New Roman"/>
                <w:i/>
                <w:sz w:val="20"/>
                <w:szCs w:val="20"/>
              </w:rPr>
              <w:t>6 731 923</w:t>
            </w:r>
          </w:p>
        </w:tc>
      </w:tr>
      <w:tr w:rsidR="005467F8"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5467F8" w:rsidRPr="006A1EAF" w:rsidRDefault="003117E8">
            <w:pPr>
              <w:spacing w:after="0" w:line="240" w:lineRule="auto"/>
              <w:ind w:firstLine="400"/>
              <w:rPr>
                <w:rFonts w:ascii="Times New Roman" w:hAnsi="Times New Roman" w:cs="Times New Roman"/>
                <w:sz w:val="20"/>
                <w:szCs w:val="20"/>
              </w:rPr>
            </w:pPr>
            <w:r w:rsidRPr="006A1EAF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дебиторская задолженность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5467F8" w:rsidRPr="006A1EAF" w:rsidRDefault="00311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E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6A1EAF" w:rsidRPr="006A1E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016.2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5467F8" w:rsidRPr="006A1EAF" w:rsidRDefault="006A1EAF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A1EAF">
              <w:rPr>
                <w:rFonts w:ascii="Times New Roman" w:hAnsi="Times New Roman" w:cs="Times New Roman"/>
                <w:i/>
                <w:sz w:val="20"/>
                <w:szCs w:val="20"/>
              </w:rPr>
              <w:t>29 033</w:t>
            </w:r>
          </w:p>
        </w:tc>
      </w:tr>
      <w:tr w:rsidR="005467F8"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467F8" w:rsidRPr="006A1EAF" w:rsidRDefault="003117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E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Текущий подоходный налог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5467F8" w:rsidRPr="006A1EAF" w:rsidRDefault="00311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E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019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5467F8" w:rsidRPr="006A1EAF" w:rsidRDefault="006A1EA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A1EAF">
              <w:rPr>
                <w:rFonts w:ascii="Times New Roman" w:hAnsi="Times New Roman" w:cs="Times New Roman"/>
                <w:sz w:val="20"/>
                <w:szCs w:val="20"/>
              </w:rPr>
              <w:t>81 276</w:t>
            </w:r>
          </w:p>
        </w:tc>
      </w:tr>
      <w:tr w:rsidR="005467F8"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467F8" w:rsidRPr="006A1EAF" w:rsidRDefault="003117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E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Запасы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5467F8" w:rsidRPr="006A1EAF" w:rsidRDefault="00311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E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020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5467F8" w:rsidRPr="006A1EAF" w:rsidRDefault="006A1EA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A1EAF">
              <w:rPr>
                <w:rFonts w:ascii="Times New Roman" w:hAnsi="Times New Roman" w:cs="Times New Roman"/>
                <w:sz w:val="20"/>
                <w:szCs w:val="20"/>
              </w:rPr>
              <w:t>230 824</w:t>
            </w:r>
          </w:p>
        </w:tc>
      </w:tr>
      <w:tr w:rsidR="005467F8"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467F8" w:rsidRPr="006A1EAF" w:rsidRDefault="003117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E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Прочие краткосрочные активы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5467F8" w:rsidRPr="006A1EAF" w:rsidRDefault="00311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E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022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5467F8" w:rsidRPr="006A1EAF" w:rsidRDefault="006A1EA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A1EAF">
              <w:rPr>
                <w:rFonts w:ascii="Times New Roman" w:hAnsi="Times New Roman" w:cs="Times New Roman"/>
                <w:sz w:val="20"/>
                <w:szCs w:val="20"/>
              </w:rPr>
              <w:t>176 651</w:t>
            </w:r>
          </w:p>
        </w:tc>
      </w:tr>
      <w:tr w:rsidR="005467F8"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467F8" w:rsidRPr="006A1EAF" w:rsidRDefault="003117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E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Прочие краткосрочные активы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5467F8" w:rsidRPr="006A1EAF" w:rsidRDefault="006A1EAF" w:rsidP="006A1EA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A1EAF">
              <w:rPr>
                <w:rFonts w:ascii="Times New Roman" w:eastAsia="Calibri" w:hAnsi="Times New Roman" w:cs="Times New Roman"/>
                <w:sz w:val="20"/>
                <w:szCs w:val="20"/>
              </w:rPr>
              <w:t>022.1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5467F8" w:rsidRPr="006A1EAF" w:rsidRDefault="006A1EAF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A1EAF">
              <w:rPr>
                <w:rFonts w:ascii="Times New Roman" w:hAnsi="Times New Roman" w:cs="Times New Roman"/>
                <w:i/>
                <w:sz w:val="20"/>
                <w:szCs w:val="20"/>
              </w:rPr>
              <w:t>173 095</w:t>
            </w:r>
          </w:p>
        </w:tc>
      </w:tr>
      <w:tr w:rsidR="005467F8"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5467F8" w:rsidRPr="006A1EAF" w:rsidRDefault="003117E8">
            <w:pPr>
              <w:spacing w:after="0" w:line="240" w:lineRule="auto"/>
              <w:ind w:firstLine="400"/>
              <w:rPr>
                <w:rFonts w:ascii="Times New Roman" w:hAnsi="Times New Roman" w:cs="Times New Roman"/>
                <w:sz w:val="20"/>
                <w:szCs w:val="20"/>
              </w:rPr>
            </w:pPr>
            <w:r w:rsidRPr="006A1EAF">
              <w:rPr>
                <w:rFonts w:ascii="Times New Roman" w:eastAsia="Times New Roman" w:hAnsi="Times New Roman" w:cs="Times New Roman"/>
                <w:sz w:val="20"/>
                <w:szCs w:val="20"/>
              </w:rPr>
              <w:t>Налоги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5467F8" w:rsidRPr="006A1EAF" w:rsidRDefault="006A1EAF" w:rsidP="006A1E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E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022.2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5467F8" w:rsidRPr="006A1EAF" w:rsidRDefault="006A1EAF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A1EAF">
              <w:rPr>
                <w:rFonts w:ascii="Times New Roman" w:hAnsi="Times New Roman" w:cs="Times New Roman"/>
                <w:i/>
                <w:sz w:val="20"/>
                <w:szCs w:val="20"/>
              </w:rPr>
              <w:t>3 556</w:t>
            </w:r>
          </w:p>
        </w:tc>
      </w:tr>
      <w:tr w:rsidR="005467F8"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467F8" w:rsidRPr="006A1EAF" w:rsidRDefault="003117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EA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Итого краткосрочных активов (сумма строк с 010 по 022)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5467F8" w:rsidRPr="006A1EAF" w:rsidRDefault="00311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EA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5467F8" w:rsidRPr="001C2500" w:rsidRDefault="006A1EA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500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="001C2500" w:rsidRPr="001C25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1C2500">
              <w:rPr>
                <w:rFonts w:ascii="Times New Roman" w:hAnsi="Times New Roman" w:cs="Times New Roman"/>
                <w:b/>
                <w:sz w:val="20"/>
                <w:szCs w:val="20"/>
              </w:rPr>
              <w:t>513</w:t>
            </w:r>
            <w:r w:rsidR="001C2500" w:rsidRPr="001C25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1C2500">
              <w:rPr>
                <w:rFonts w:ascii="Times New Roman" w:hAnsi="Times New Roman" w:cs="Times New Roman"/>
                <w:b/>
                <w:sz w:val="20"/>
                <w:szCs w:val="20"/>
              </w:rPr>
              <w:t>927</w:t>
            </w:r>
          </w:p>
        </w:tc>
      </w:tr>
      <w:tr w:rsidR="005467F8"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467F8" w:rsidRPr="006A1EAF" w:rsidRDefault="003117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A1EA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II.Долгосрочные</w:t>
            </w:r>
            <w:proofErr w:type="spellEnd"/>
            <w:r w:rsidRPr="006A1EA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активы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5467F8" w:rsidRPr="006A1EAF" w:rsidRDefault="00311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EA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5467F8" w:rsidRPr="006A1EAF" w:rsidRDefault="005467F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67F8" w:rsidRPr="00AA517C"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467F8" w:rsidRPr="00AA517C" w:rsidRDefault="003117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5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Финансовые активы, оцениваемые по амортизированной стоимости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5467F8" w:rsidRPr="00AA517C" w:rsidRDefault="00311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5467F8" w:rsidRPr="00AA517C" w:rsidRDefault="001C25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517C">
              <w:rPr>
                <w:rFonts w:ascii="Times New Roman" w:hAnsi="Times New Roman" w:cs="Times New Roman"/>
                <w:sz w:val="20"/>
                <w:szCs w:val="20"/>
              </w:rPr>
              <w:t>7 907</w:t>
            </w:r>
          </w:p>
        </w:tc>
      </w:tr>
      <w:tr w:rsidR="005467F8" w:rsidRPr="00AA517C"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467F8" w:rsidRPr="00AA517C" w:rsidRDefault="003117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5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Задолженность работников (в </w:t>
            </w:r>
            <w:proofErr w:type="spellStart"/>
            <w:r w:rsidRPr="00AA5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т.ч</w:t>
            </w:r>
            <w:proofErr w:type="spellEnd"/>
            <w:r w:rsidRPr="00AA5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ссуды)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5467F8" w:rsidRPr="00AA517C" w:rsidRDefault="00311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5467F8" w:rsidRPr="00AA517C" w:rsidRDefault="005467F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67F8" w:rsidRPr="00AA517C"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5467F8" w:rsidRPr="00AA517C" w:rsidRDefault="003117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517C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долгосрочные финансовые активы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5467F8" w:rsidRPr="00AA517C" w:rsidRDefault="00311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17C">
              <w:rPr>
                <w:rFonts w:ascii="Times New Roman" w:eastAsia="Times New Roman" w:hAnsi="Times New Roman" w:cs="Times New Roman"/>
                <w:sz w:val="20"/>
                <w:szCs w:val="20"/>
              </w:rPr>
              <w:t>116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5467F8" w:rsidRPr="00AA517C" w:rsidRDefault="00AA517C" w:rsidP="00AA517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517C">
              <w:rPr>
                <w:rFonts w:ascii="Times New Roman" w:hAnsi="Times New Roman" w:cs="Times New Roman"/>
                <w:sz w:val="20"/>
                <w:szCs w:val="20"/>
              </w:rPr>
              <w:t>9 111 627</w:t>
            </w:r>
          </w:p>
        </w:tc>
      </w:tr>
      <w:tr w:rsidR="005467F8" w:rsidRPr="00AA517C"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467F8" w:rsidRPr="00AA517C" w:rsidRDefault="003117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5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Долгосрочная торговая и прочая дебиторская задолженность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5467F8" w:rsidRPr="00AA517C" w:rsidRDefault="00311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5467F8" w:rsidRPr="00AA517C" w:rsidRDefault="005467F8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467F8" w:rsidRPr="00AA517C"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467F8" w:rsidRPr="00AA517C" w:rsidRDefault="003117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5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Основные средства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5467F8" w:rsidRPr="00AA517C" w:rsidRDefault="00311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5467F8" w:rsidRPr="00AA517C" w:rsidRDefault="00AA517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517C">
              <w:rPr>
                <w:rFonts w:ascii="Times New Roman" w:hAnsi="Times New Roman" w:cs="Times New Roman"/>
                <w:sz w:val="20"/>
                <w:szCs w:val="20"/>
              </w:rPr>
              <w:t>3 461 985</w:t>
            </w:r>
          </w:p>
        </w:tc>
      </w:tr>
      <w:tr w:rsidR="005467F8" w:rsidRPr="00AA517C"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467F8" w:rsidRPr="00AA517C" w:rsidRDefault="003117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5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Нематериальные активы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5467F8" w:rsidRPr="00AA517C" w:rsidRDefault="00311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5467F8" w:rsidRPr="00AA517C" w:rsidRDefault="00AA517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517C">
              <w:rPr>
                <w:rFonts w:ascii="Times New Roman" w:hAnsi="Times New Roman" w:cs="Times New Roman"/>
                <w:sz w:val="20"/>
                <w:szCs w:val="20"/>
              </w:rPr>
              <w:t>11 873</w:t>
            </w:r>
          </w:p>
        </w:tc>
      </w:tr>
      <w:tr w:rsidR="005467F8" w:rsidRPr="00AA517C"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467F8" w:rsidRPr="00AA517C" w:rsidRDefault="003117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5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Отложенные налоговые активы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5467F8" w:rsidRPr="00AA517C" w:rsidRDefault="00311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5467F8" w:rsidRPr="00AA517C" w:rsidRDefault="00AA517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517C">
              <w:rPr>
                <w:rFonts w:ascii="Times New Roman" w:hAnsi="Times New Roman" w:cs="Times New Roman"/>
                <w:sz w:val="20"/>
                <w:szCs w:val="20"/>
              </w:rPr>
              <w:t>405 635</w:t>
            </w:r>
          </w:p>
        </w:tc>
      </w:tr>
      <w:tr w:rsidR="005467F8" w:rsidRPr="00AA517C"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467F8" w:rsidRPr="00AA517C" w:rsidRDefault="003117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517C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долгосрочные активы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5467F8" w:rsidRPr="00AA517C" w:rsidRDefault="00311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17C">
              <w:rPr>
                <w:rFonts w:ascii="Times New Roman" w:eastAsia="Times New Roman" w:hAnsi="Times New Roman" w:cs="Times New Roman"/>
                <w:sz w:val="20"/>
                <w:szCs w:val="20"/>
              </w:rPr>
              <w:t>127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5467F8" w:rsidRPr="00AA517C" w:rsidRDefault="00AA517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517C">
              <w:rPr>
                <w:rFonts w:ascii="Times New Roman" w:hAnsi="Times New Roman" w:cs="Times New Roman"/>
                <w:sz w:val="20"/>
                <w:szCs w:val="20"/>
              </w:rPr>
              <w:t>67 464</w:t>
            </w:r>
          </w:p>
        </w:tc>
      </w:tr>
      <w:tr w:rsidR="005467F8" w:rsidRPr="00AA517C"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5467F8" w:rsidRPr="00AA517C" w:rsidRDefault="003117E8">
            <w:pPr>
              <w:spacing w:after="0" w:line="240" w:lineRule="auto"/>
              <w:ind w:firstLine="400"/>
              <w:rPr>
                <w:rFonts w:ascii="Times New Roman" w:hAnsi="Times New Roman" w:cs="Times New Roman"/>
                <w:sz w:val="20"/>
                <w:szCs w:val="20"/>
              </w:rPr>
            </w:pPr>
            <w:r w:rsidRPr="00AA517C">
              <w:rPr>
                <w:rFonts w:ascii="Times New Roman" w:eastAsia="Times New Roman" w:hAnsi="Times New Roman" w:cs="Times New Roman"/>
                <w:sz w:val="20"/>
                <w:szCs w:val="20"/>
              </w:rPr>
              <w:t>Незавершенное строительство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5467F8" w:rsidRPr="00AA517C" w:rsidRDefault="00AA51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17C">
              <w:rPr>
                <w:rFonts w:ascii="Times New Roman" w:eastAsia="Times New Roman" w:hAnsi="Times New Roman" w:cs="Times New Roman"/>
                <w:sz w:val="20"/>
                <w:szCs w:val="20"/>
              </w:rPr>
              <w:t>127.1</w:t>
            </w:r>
            <w:r w:rsidR="003117E8" w:rsidRPr="00AA517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5467F8" w:rsidRPr="00AA517C" w:rsidRDefault="00AA517C" w:rsidP="008070BA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A517C">
              <w:rPr>
                <w:rFonts w:ascii="Times New Roman" w:hAnsi="Times New Roman" w:cs="Times New Roman"/>
                <w:i/>
                <w:sz w:val="20"/>
                <w:szCs w:val="20"/>
              </w:rPr>
              <w:t>67 464</w:t>
            </w:r>
          </w:p>
        </w:tc>
      </w:tr>
      <w:tr w:rsidR="005467F8" w:rsidRPr="00AA517C"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5467F8" w:rsidRPr="00AA517C" w:rsidRDefault="003117E8">
            <w:pPr>
              <w:spacing w:after="0" w:line="240" w:lineRule="auto"/>
              <w:ind w:firstLine="400"/>
              <w:rPr>
                <w:rFonts w:ascii="Times New Roman" w:hAnsi="Times New Roman" w:cs="Times New Roman"/>
                <w:sz w:val="20"/>
                <w:szCs w:val="20"/>
              </w:rPr>
            </w:pPr>
            <w:r w:rsidRPr="00AA517C">
              <w:rPr>
                <w:rFonts w:ascii="Times New Roman" w:eastAsia="Times New Roman" w:hAnsi="Times New Roman" w:cs="Times New Roman"/>
                <w:sz w:val="20"/>
                <w:szCs w:val="20"/>
              </w:rPr>
              <w:t>Налоги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5467F8" w:rsidRPr="00AA517C" w:rsidRDefault="00311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17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5467F8" w:rsidRPr="00AA517C" w:rsidRDefault="005467F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467F8" w:rsidRPr="00AA517C"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467F8" w:rsidRPr="00AA517C" w:rsidRDefault="003117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517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Итого долгосрочных активов (сумма строк с 110 по 127)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5467F8" w:rsidRPr="00AA517C" w:rsidRDefault="00311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17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5467F8" w:rsidRPr="00AA517C" w:rsidRDefault="00AA517C" w:rsidP="00AA517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517C">
              <w:rPr>
                <w:rFonts w:ascii="Times New Roman" w:hAnsi="Times New Roman" w:cs="Times New Roman"/>
                <w:b/>
                <w:sz w:val="20"/>
                <w:szCs w:val="20"/>
              </w:rPr>
              <w:t>13 066 491</w:t>
            </w:r>
          </w:p>
        </w:tc>
      </w:tr>
      <w:tr w:rsidR="005467F8" w:rsidRPr="00AA517C"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467F8" w:rsidRPr="00AA517C" w:rsidRDefault="003117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517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Баланс </w:t>
            </w:r>
            <w:proofErr w:type="gramStart"/>
            <w:r w:rsidRPr="00AA517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( строка</w:t>
            </w:r>
            <w:proofErr w:type="gramEnd"/>
            <w:r w:rsidRPr="00AA517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100 + строка 101 + строка 200)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5467F8" w:rsidRPr="00AA517C" w:rsidRDefault="003117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517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5467F8" w:rsidRPr="00AA517C" w:rsidRDefault="00AA517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517C">
              <w:rPr>
                <w:rFonts w:ascii="Times New Roman" w:hAnsi="Times New Roman" w:cs="Times New Roman"/>
                <w:b/>
                <w:sz w:val="20"/>
                <w:szCs w:val="20"/>
              </w:rPr>
              <w:t>20 580 418</w:t>
            </w:r>
          </w:p>
        </w:tc>
      </w:tr>
      <w:tr w:rsidR="005467F8" w:rsidRPr="00AA517C"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5467F8" w:rsidRPr="00AA517C" w:rsidRDefault="003117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517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Обязательства и капитал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5467F8" w:rsidRPr="00AA517C" w:rsidRDefault="00311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17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Код строки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5467F8" w:rsidRPr="00AA517C" w:rsidRDefault="005467F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67F8" w:rsidRPr="00AA517C"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467F8" w:rsidRPr="00AA517C" w:rsidRDefault="003117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517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III. Краткосрочные обязательства 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5467F8" w:rsidRPr="00AA517C" w:rsidRDefault="003117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517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5467F8" w:rsidRPr="00AA517C" w:rsidRDefault="005467F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67F8" w:rsidRPr="00AA517C"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467F8" w:rsidRPr="00AA517C" w:rsidRDefault="003117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5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Краткосрочные финансовые обязательства, оцениваемые по амортизированной стоимости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5467F8" w:rsidRPr="00AA517C" w:rsidRDefault="00311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210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5467F8" w:rsidRPr="00AA517C" w:rsidRDefault="005467F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467F8" w:rsidRPr="00AA517C"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5467F8" w:rsidRPr="00AA517C" w:rsidRDefault="005467F8">
            <w:pPr>
              <w:spacing w:after="0" w:line="240" w:lineRule="auto"/>
              <w:ind w:firstLine="4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467F8" w:rsidRPr="00AA517C" w:rsidRDefault="003117E8">
            <w:pPr>
              <w:spacing w:after="0" w:line="240" w:lineRule="auto"/>
              <w:ind w:firstLine="400"/>
              <w:rPr>
                <w:rFonts w:ascii="Times New Roman" w:hAnsi="Times New Roman" w:cs="Times New Roman"/>
                <w:sz w:val="20"/>
                <w:szCs w:val="20"/>
              </w:rPr>
            </w:pPr>
            <w:r w:rsidRPr="00AA517C">
              <w:rPr>
                <w:rFonts w:ascii="Times New Roman" w:eastAsia="Times New Roman" w:hAnsi="Times New Roman" w:cs="Times New Roman"/>
                <w:sz w:val="20"/>
                <w:szCs w:val="20"/>
              </w:rPr>
              <w:t>займы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5467F8" w:rsidRPr="00AA517C" w:rsidRDefault="00311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17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 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5467F8" w:rsidRPr="00AA517C" w:rsidRDefault="005467F8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467F8" w:rsidRPr="00AA517C"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5467F8" w:rsidRPr="00AA517C" w:rsidRDefault="003117E8">
            <w:pPr>
              <w:spacing w:after="0" w:line="240" w:lineRule="auto"/>
              <w:ind w:firstLine="400"/>
              <w:rPr>
                <w:rFonts w:ascii="Times New Roman" w:hAnsi="Times New Roman" w:cs="Times New Roman"/>
                <w:sz w:val="20"/>
                <w:szCs w:val="20"/>
              </w:rPr>
            </w:pPr>
            <w:r w:rsidRPr="00AA517C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финансовые обязательства (ранее стр.222)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5467F8" w:rsidRPr="00AA517C" w:rsidRDefault="005467F8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5467F8" w:rsidRPr="00AA517C" w:rsidRDefault="005467F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467F8" w:rsidRPr="00AA517C"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467F8" w:rsidRPr="00AA517C" w:rsidRDefault="003117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5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Краткосрочная торговая и прочая кредиторская задолженность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5467F8" w:rsidRPr="00AA517C" w:rsidRDefault="00311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5467F8" w:rsidRPr="00AA517C" w:rsidRDefault="003E4D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3 838 566</w:t>
            </w:r>
          </w:p>
        </w:tc>
      </w:tr>
      <w:tr w:rsidR="005467F8" w:rsidRPr="00AA517C"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5467F8" w:rsidRPr="00AA517C" w:rsidRDefault="003117E8">
            <w:pPr>
              <w:spacing w:after="0" w:line="240" w:lineRule="auto"/>
              <w:ind w:firstLine="400"/>
              <w:rPr>
                <w:rFonts w:ascii="Times New Roman" w:hAnsi="Times New Roman" w:cs="Times New Roman"/>
                <w:sz w:val="20"/>
                <w:szCs w:val="20"/>
              </w:rPr>
            </w:pPr>
            <w:r w:rsidRPr="00AA517C">
              <w:rPr>
                <w:rFonts w:ascii="Times New Roman" w:eastAsia="Times New Roman" w:hAnsi="Times New Roman" w:cs="Times New Roman"/>
                <w:sz w:val="20"/>
                <w:szCs w:val="20"/>
              </w:rPr>
              <w:t>Торговая кредиторская задолженность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5467F8" w:rsidRPr="003E4D5D" w:rsidRDefault="003E4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D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214.1</w:t>
            </w:r>
            <w:r w:rsidR="003117E8" w:rsidRPr="003E4D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5467F8" w:rsidRPr="003E4D5D" w:rsidRDefault="003E4D5D" w:rsidP="005D17CC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E4D5D">
              <w:rPr>
                <w:rFonts w:ascii="Times New Roman" w:hAnsi="Times New Roman" w:cs="Times New Roman"/>
                <w:i/>
                <w:sz w:val="20"/>
                <w:szCs w:val="20"/>
              </w:rPr>
              <w:t>3 836 236</w:t>
            </w:r>
          </w:p>
        </w:tc>
      </w:tr>
      <w:tr w:rsidR="005467F8" w:rsidRPr="00AA517C"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5467F8" w:rsidRPr="00AA517C" w:rsidRDefault="003117E8">
            <w:pPr>
              <w:spacing w:after="0" w:line="240" w:lineRule="auto"/>
              <w:ind w:firstLine="400"/>
              <w:rPr>
                <w:rFonts w:ascii="Times New Roman" w:hAnsi="Times New Roman" w:cs="Times New Roman"/>
                <w:sz w:val="20"/>
                <w:szCs w:val="20"/>
              </w:rPr>
            </w:pPr>
            <w:r w:rsidRPr="00AA517C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кредиторская задолженность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5467F8" w:rsidRPr="003E4D5D" w:rsidRDefault="00311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D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3E4D5D" w:rsidRPr="003E4D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214.2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5467F8" w:rsidRPr="003E4D5D" w:rsidRDefault="003E4D5D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E4D5D">
              <w:rPr>
                <w:rFonts w:ascii="Times New Roman" w:hAnsi="Times New Roman" w:cs="Times New Roman"/>
                <w:i/>
                <w:sz w:val="20"/>
                <w:szCs w:val="20"/>
              </w:rPr>
              <w:t>2 330</w:t>
            </w:r>
          </w:p>
        </w:tc>
      </w:tr>
      <w:tr w:rsidR="005467F8" w:rsidRPr="00AA517C"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467F8" w:rsidRPr="00AA517C" w:rsidRDefault="003117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5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Краткосрочные оценочные обязательства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5467F8" w:rsidRPr="00AA517C" w:rsidRDefault="00311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215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5467F8" w:rsidRPr="00AA517C" w:rsidRDefault="003E4D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122 135</w:t>
            </w:r>
          </w:p>
        </w:tc>
      </w:tr>
      <w:tr w:rsidR="005467F8" w:rsidRPr="00AA517C"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467F8" w:rsidRPr="00AA517C" w:rsidRDefault="003117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5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Вознаграждения работникам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5467F8" w:rsidRPr="00AA517C" w:rsidRDefault="00311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217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5467F8" w:rsidRPr="00AA517C" w:rsidRDefault="003E4D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48 067</w:t>
            </w:r>
          </w:p>
        </w:tc>
      </w:tr>
      <w:tr w:rsidR="005467F8" w:rsidRPr="00AA517C"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467F8" w:rsidRPr="00AA517C" w:rsidRDefault="003117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517C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краткосрочные обязательства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5467F8" w:rsidRPr="00AA517C" w:rsidRDefault="00311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222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5467F8" w:rsidRPr="00AA517C" w:rsidRDefault="003E4D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462 109</w:t>
            </w:r>
          </w:p>
        </w:tc>
      </w:tr>
      <w:tr w:rsidR="005467F8" w:rsidRPr="00AA517C"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467F8" w:rsidRPr="00AA517C" w:rsidRDefault="003117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517C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краткосрочные обязательства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5467F8" w:rsidRPr="00AA517C" w:rsidRDefault="003E4D5D" w:rsidP="003E4D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222.1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5467F8" w:rsidRPr="00AA517C" w:rsidRDefault="003E4D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399 068</w:t>
            </w:r>
          </w:p>
        </w:tc>
      </w:tr>
      <w:tr w:rsidR="005467F8" w:rsidRPr="00AA517C"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5467F8" w:rsidRPr="00AA517C" w:rsidRDefault="003117E8">
            <w:pPr>
              <w:spacing w:after="0" w:line="240" w:lineRule="auto"/>
              <w:ind w:firstLine="400"/>
              <w:rPr>
                <w:rFonts w:ascii="Times New Roman" w:hAnsi="Times New Roman" w:cs="Times New Roman"/>
                <w:sz w:val="20"/>
                <w:szCs w:val="20"/>
              </w:rPr>
            </w:pPr>
            <w:r w:rsidRPr="00AA517C">
              <w:rPr>
                <w:rFonts w:ascii="Times New Roman" w:eastAsia="Times New Roman" w:hAnsi="Times New Roman" w:cs="Times New Roman"/>
                <w:sz w:val="20"/>
                <w:szCs w:val="20"/>
              </w:rPr>
              <w:t>Налоги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5467F8" w:rsidRPr="003E4D5D" w:rsidRDefault="003E4D5D" w:rsidP="003E4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D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222.2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5467F8" w:rsidRPr="00AA517C" w:rsidRDefault="003E4D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63 041</w:t>
            </w:r>
          </w:p>
        </w:tc>
      </w:tr>
      <w:tr w:rsidR="005467F8" w:rsidRPr="003E4D5D"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467F8" w:rsidRPr="00AA517C" w:rsidRDefault="003117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517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Итого краткосрочных обязательств (сумма строк с 210 по 217)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5467F8" w:rsidRPr="00AA517C" w:rsidRDefault="00311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17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5467F8" w:rsidRPr="003E4D5D" w:rsidRDefault="003E4D5D" w:rsidP="0049641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4D5D">
              <w:rPr>
                <w:rFonts w:ascii="Times New Roman" w:hAnsi="Times New Roman" w:cs="Times New Roman"/>
                <w:b/>
                <w:sz w:val="20"/>
                <w:szCs w:val="20"/>
              </w:rPr>
              <w:t>4 470 877</w:t>
            </w:r>
          </w:p>
        </w:tc>
      </w:tr>
      <w:tr w:rsidR="00E55E2F" w:rsidRPr="00AA517C"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55E2F" w:rsidRPr="00AA517C" w:rsidRDefault="00E55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5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Долгосрочная торговая и прочая кредиторская задолженность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E55E2F" w:rsidRPr="00AA517C" w:rsidRDefault="00E55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A517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314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E55E2F" w:rsidRPr="00AA517C" w:rsidRDefault="00E55E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5467F8" w:rsidRPr="00AA517C"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467F8" w:rsidRPr="00AA517C" w:rsidRDefault="003117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517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Обязательства выбывающих групп, предназначенных для продажи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5467F8" w:rsidRPr="00AA517C" w:rsidRDefault="00311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17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301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5467F8" w:rsidRPr="00AA517C" w:rsidRDefault="005467F8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467F8" w:rsidRPr="00AA517C"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467F8" w:rsidRPr="00AA517C" w:rsidRDefault="003117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517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IV. Долгосрочные обязательства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5467F8" w:rsidRPr="00AA517C" w:rsidRDefault="003117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517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5467F8" w:rsidRPr="00AA517C" w:rsidRDefault="005467F8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467F8" w:rsidRPr="00642CA1"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467F8" w:rsidRPr="00AA517C" w:rsidRDefault="003E4D5D" w:rsidP="003E4D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Долгосрочная торговая и прочая </w:t>
            </w:r>
            <w:r w:rsidRPr="00AA5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кредиторская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задолженность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5467F8" w:rsidRPr="00AA517C" w:rsidRDefault="003117E8" w:rsidP="003E4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</w:t>
            </w:r>
            <w:r w:rsidR="003E4D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5467F8" w:rsidRPr="00642CA1" w:rsidRDefault="003E4D5D" w:rsidP="003E4D5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42CA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20 082</w:t>
            </w:r>
          </w:p>
        </w:tc>
      </w:tr>
      <w:tr w:rsidR="005467F8" w:rsidRPr="00AA517C"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467F8" w:rsidRPr="00AA517C" w:rsidRDefault="003117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5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Вознаграждения работникам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5467F8" w:rsidRPr="00AA517C" w:rsidRDefault="00311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317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5467F8" w:rsidRPr="00AA517C" w:rsidRDefault="003E4D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9 686</w:t>
            </w:r>
          </w:p>
        </w:tc>
      </w:tr>
      <w:tr w:rsidR="005467F8" w:rsidRPr="00AA517C"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467F8" w:rsidRPr="00AA517C" w:rsidRDefault="003117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517C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долгосрочные обязательства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5467F8" w:rsidRPr="00AA517C" w:rsidRDefault="00311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321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5467F8" w:rsidRPr="00AA517C" w:rsidRDefault="005467F8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467F8" w:rsidRPr="00AA517C"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467F8" w:rsidRPr="00AA517C" w:rsidRDefault="003117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517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Итого долгосрочных обязательств (сумма строк с 310 по 316) 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5467F8" w:rsidRPr="00AA517C" w:rsidRDefault="00311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17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5467F8" w:rsidRPr="003E4D5D" w:rsidRDefault="003E4D5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4D5D">
              <w:rPr>
                <w:rFonts w:ascii="Times New Roman" w:hAnsi="Times New Roman" w:cs="Times New Roman"/>
                <w:b/>
                <w:sz w:val="20"/>
                <w:szCs w:val="20"/>
              </w:rPr>
              <w:t>29 768</w:t>
            </w:r>
          </w:p>
        </w:tc>
      </w:tr>
      <w:tr w:rsidR="005467F8" w:rsidRPr="00AA517C"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467F8" w:rsidRPr="00AA517C" w:rsidRDefault="003117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517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V. Капитал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5467F8" w:rsidRPr="00AA517C" w:rsidRDefault="003117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517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5467F8" w:rsidRPr="00AA517C" w:rsidRDefault="005467F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467F8" w:rsidRPr="00AA517C"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467F8" w:rsidRPr="00AA517C" w:rsidRDefault="003117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5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Уставный (акционерный) капитал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5467F8" w:rsidRPr="00AA517C" w:rsidRDefault="00311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5467F8" w:rsidRPr="00AA517C" w:rsidRDefault="003E4D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23 760 182</w:t>
            </w:r>
          </w:p>
        </w:tc>
      </w:tr>
      <w:tr w:rsidR="005467F8" w:rsidRPr="00AA517C"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467F8" w:rsidRPr="00AA517C" w:rsidRDefault="003117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5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Компоненты прочего совокупного дохода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5467F8" w:rsidRPr="00AA517C" w:rsidRDefault="00311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413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5467F8" w:rsidRPr="00AA517C" w:rsidRDefault="003E4D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3 402 585</w:t>
            </w:r>
          </w:p>
        </w:tc>
      </w:tr>
      <w:tr w:rsidR="005467F8" w:rsidRPr="00AA517C"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467F8" w:rsidRPr="00AA517C" w:rsidRDefault="003117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5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Нераспределенная прибыль (непокрытый убыток)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5467F8" w:rsidRPr="00AA517C" w:rsidRDefault="00311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414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5467F8" w:rsidRPr="00AA517C" w:rsidRDefault="003E4D5D" w:rsidP="003E4D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(11 082 994)</w:t>
            </w:r>
          </w:p>
        </w:tc>
      </w:tr>
      <w:tr w:rsidR="005467F8" w:rsidRPr="00AA517C"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467F8" w:rsidRPr="00AA517C" w:rsidRDefault="003117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517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Итого капитал, относимый на собственников материнской организации (сумма строк с 410 по 414)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5467F8" w:rsidRPr="00AA517C" w:rsidRDefault="00311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17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420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5467F8" w:rsidRPr="00642CA1" w:rsidRDefault="003E4D5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2CA1">
              <w:rPr>
                <w:rFonts w:ascii="Times New Roman" w:hAnsi="Times New Roman" w:cs="Times New Roman"/>
                <w:b/>
                <w:sz w:val="20"/>
                <w:szCs w:val="20"/>
              </w:rPr>
              <w:t>16 079 773</w:t>
            </w:r>
          </w:p>
        </w:tc>
      </w:tr>
      <w:tr w:rsidR="005467F8" w:rsidRPr="00AA517C"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467F8" w:rsidRPr="00AA517C" w:rsidRDefault="003117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517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Доля неконтролирующих собственников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5467F8" w:rsidRPr="00AA517C" w:rsidRDefault="00311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17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421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5467F8" w:rsidRPr="00AA517C" w:rsidRDefault="005467F8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467F8" w:rsidRPr="00AA517C"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467F8" w:rsidRPr="00AA517C" w:rsidRDefault="003117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517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Всего капитал (строка 420 +/- строка 421)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5467F8" w:rsidRPr="00AA517C" w:rsidRDefault="00311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17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5467F8" w:rsidRPr="003E4D5D" w:rsidRDefault="003E4D5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4D5D">
              <w:rPr>
                <w:rFonts w:ascii="Times New Roman" w:hAnsi="Times New Roman" w:cs="Times New Roman"/>
                <w:b/>
                <w:sz w:val="20"/>
                <w:szCs w:val="20"/>
              </w:rPr>
              <w:t>16 079 773</w:t>
            </w:r>
          </w:p>
        </w:tc>
      </w:tr>
      <w:tr w:rsidR="005467F8" w:rsidRPr="00AA517C"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467F8" w:rsidRPr="00AA517C" w:rsidRDefault="003117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517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Баланс (строка 300 + строка 301 + строка 400 + строка 500)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5467F8" w:rsidRPr="00AA517C" w:rsidRDefault="00311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17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5467F8" w:rsidRPr="003E4D5D" w:rsidRDefault="003E4D5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4D5D">
              <w:rPr>
                <w:rFonts w:ascii="Times New Roman" w:hAnsi="Times New Roman" w:cs="Times New Roman"/>
                <w:b/>
                <w:sz w:val="20"/>
                <w:szCs w:val="20"/>
              </w:rPr>
              <w:t>20 580 418</w:t>
            </w:r>
          </w:p>
        </w:tc>
      </w:tr>
    </w:tbl>
    <w:p w:rsidR="005467F8" w:rsidRPr="00AA517C" w:rsidRDefault="005467F8">
      <w:pPr>
        <w:spacing w:after="360" w:line="240" w:lineRule="auto"/>
        <w:rPr>
          <w:rFonts w:ascii="Times New Roman" w:eastAsia="Times New Roman" w:hAnsi="Times New Roman" w:cs="Times New Roman"/>
          <w:b/>
          <w:color w:val="000000"/>
          <w:spacing w:val="1"/>
          <w:sz w:val="20"/>
          <w:szCs w:val="20"/>
          <w:shd w:val="clear" w:color="auto" w:fill="FFFFFF"/>
        </w:rPr>
      </w:pPr>
    </w:p>
    <w:p w:rsidR="005467F8" w:rsidRPr="00AA517C" w:rsidRDefault="003117E8">
      <w:pPr>
        <w:spacing w:after="360" w:line="240" w:lineRule="auto"/>
        <w:rPr>
          <w:rFonts w:ascii="Times New Roman" w:eastAsia="Times New Roman" w:hAnsi="Times New Roman" w:cs="Times New Roman"/>
          <w:b/>
          <w:color w:val="000000"/>
          <w:spacing w:val="1"/>
          <w:sz w:val="20"/>
          <w:szCs w:val="20"/>
          <w:shd w:val="clear" w:color="auto" w:fill="FFFFFF"/>
        </w:rPr>
      </w:pPr>
      <w:r w:rsidRPr="00AA517C">
        <w:rPr>
          <w:rFonts w:ascii="Times New Roman" w:eastAsia="Times New Roman" w:hAnsi="Times New Roman" w:cs="Times New Roman"/>
          <w:b/>
          <w:color w:val="000000"/>
          <w:spacing w:val="1"/>
          <w:sz w:val="20"/>
          <w:szCs w:val="20"/>
          <w:shd w:val="clear" w:color="auto" w:fill="FFFFFF"/>
        </w:rPr>
        <w:t>Отчет о движении денежных средств за первое полугодие 202</w:t>
      </w:r>
      <w:r w:rsidR="00390291" w:rsidRPr="00AA517C">
        <w:rPr>
          <w:rFonts w:ascii="Times New Roman" w:eastAsia="Times New Roman" w:hAnsi="Times New Roman" w:cs="Times New Roman"/>
          <w:b/>
          <w:color w:val="000000"/>
          <w:spacing w:val="1"/>
          <w:sz w:val="20"/>
          <w:szCs w:val="20"/>
          <w:shd w:val="clear" w:color="auto" w:fill="FFFFFF"/>
        </w:rPr>
        <w:t>6</w:t>
      </w:r>
      <w:r w:rsidRPr="00AA517C">
        <w:rPr>
          <w:rFonts w:ascii="Times New Roman" w:eastAsia="Times New Roman" w:hAnsi="Times New Roman" w:cs="Times New Roman"/>
          <w:b/>
          <w:color w:val="000000"/>
          <w:spacing w:val="1"/>
          <w:sz w:val="20"/>
          <w:szCs w:val="20"/>
          <w:shd w:val="clear" w:color="auto" w:fill="FFFFFF"/>
        </w:rPr>
        <w:t xml:space="preserve"> года</w:t>
      </w:r>
      <w:r w:rsidRPr="00AA517C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shd w:val="clear" w:color="auto" w:fill="FFFFFF"/>
        </w:rPr>
        <w:t xml:space="preserve">                                                    тыс. тенге</w:t>
      </w:r>
    </w:p>
    <w:tbl>
      <w:tblPr>
        <w:tblW w:w="0" w:type="auto"/>
        <w:tblInd w:w="10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51"/>
        <w:gridCol w:w="1308"/>
        <w:gridCol w:w="1709"/>
      </w:tblGrid>
      <w:tr w:rsidR="005467F8" w:rsidRPr="00AA517C">
        <w:tc>
          <w:tcPr>
            <w:tcW w:w="6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5467F8" w:rsidRPr="00AA517C" w:rsidRDefault="003117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517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                           НАИМЕНОВАНИЕ ПОКАЗАТЕЛЕЙ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5467F8" w:rsidRPr="00AA517C" w:rsidRDefault="00311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17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Код стр.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5467F8" w:rsidRPr="00AA517C" w:rsidRDefault="00311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17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 отчетный период</w:t>
            </w:r>
          </w:p>
        </w:tc>
      </w:tr>
      <w:tr w:rsidR="005467F8" w:rsidRPr="00AA517C">
        <w:tc>
          <w:tcPr>
            <w:tcW w:w="6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467F8" w:rsidRPr="00AA517C" w:rsidRDefault="00311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17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I. Движение денежных средств от операционной деятельности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467F8" w:rsidRPr="00AA517C" w:rsidRDefault="00311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17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467F8" w:rsidRPr="00AA517C" w:rsidRDefault="00311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17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</w:tr>
      <w:tr w:rsidR="005467F8" w:rsidRPr="00496EFC">
        <w:tc>
          <w:tcPr>
            <w:tcW w:w="6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5467F8" w:rsidRPr="00AA517C" w:rsidRDefault="003117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517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 Поступление денежных средств, всего (сумма строк с 011 по 016)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467F8" w:rsidRPr="00AA517C" w:rsidRDefault="00311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17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010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5467F8" w:rsidRPr="00496EFC" w:rsidRDefault="00496EF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6EFC">
              <w:rPr>
                <w:rFonts w:ascii="Times New Roman" w:hAnsi="Times New Roman" w:cs="Times New Roman"/>
                <w:b/>
                <w:sz w:val="20"/>
                <w:szCs w:val="20"/>
              </w:rPr>
              <w:t>2 326 149</w:t>
            </w:r>
          </w:p>
        </w:tc>
      </w:tr>
      <w:tr w:rsidR="005467F8" w:rsidRPr="00AA517C">
        <w:tc>
          <w:tcPr>
            <w:tcW w:w="6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5467F8" w:rsidRPr="00AA517C" w:rsidRDefault="003117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517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в том числе: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467F8" w:rsidRPr="00AA517C" w:rsidRDefault="00311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17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5467F8" w:rsidRPr="00496EFC" w:rsidRDefault="005467F8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467F8" w:rsidRPr="00AA517C">
        <w:tc>
          <w:tcPr>
            <w:tcW w:w="6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5467F8" w:rsidRPr="00AA517C" w:rsidRDefault="003117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517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реализация товаров и услуг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467F8" w:rsidRPr="00AA517C" w:rsidRDefault="00311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17C">
              <w:rPr>
                <w:rFonts w:ascii="Times New Roman" w:eastAsia="Times New Roman" w:hAnsi="Times New Roman" w:cs="Times New Roman"/>
                <w:sz w:val="20"/>
                <w:szCs w:val="20"/>
              </w:rPr>
              <w:t>011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5467F8" w:rsidRPr="00496EFC" w:rsidRDefault="00496EF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1 999 812</w:t>
            </w:r>
          </w:p>
        </w:tc>
      </w:tr>
      <w:tr w:rsidR="005467F8" w:rsidRPr="00AA517C">
        <w:tc>
          <w:tcPr>
            <w:tcW w:w="6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5467F8" w:rsidRPr="00AA517C" w:rsidRDefault="003117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517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</w:t>
            </w:r>
            <w:proofErr w:type="gramStart"/>
            <w:r w:rsidRPr="00AA517C">
              <w:rPr>
                <w:rFonts w:ascii="Times New Roman" w:eastAsia="Times New Roman" w:hAnsi="Times New Roman" w:cs="Times New Roman"/>
                <w:sz w:val="20"/>
                <w:szCs w:val="20"/>
              </w:rPr>
              <w:t>авансы</w:t>
            </w:r>
            <w:proofErr w:type="gramEnd"/>
            <w:r w:rsidRPr="00AA517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полученные от покупателей, заказчиков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467F8" w:rsidRPr="00AA517C" w:rsidRDefault="00311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17C">
              <w:rPr>
                <w:rFonts w:ascii="Times New Roman" w:eastAsia="Times New Roman" w:hAnsi="Times New Roman" w:cs="Times New Roman"/>
                <w:sz w:val="20"/>
                <w:szCs w:val="20"/>
              </w:rPr>
              <w:t>013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5467F8" w:rsidRPr="00496EFC" w:rsidRDefault="00496EF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314 679</w:t>
            </w:r>
          </w:p>
        </w:tc>
      </w:tr>
      <w:tr w:rsidR="005467F8" w:rsidRPr="00AA517C">
        <w:tc>
          <w:tcPr>
            <w:tcW w:w="6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5467F8" w:rsidRPr="00AA517C" w:rsidRDefault="003117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517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полученные вознаграждения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467F8" w:rsidRPr="00AA517C" w:rsidRDefault="00311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17C">
              <w:rPr>
                <w:rFonts w:ascii="Times New Roman" w:eastAsia="Times New Roman" w:hAnsi="Times New Roman" w:cs="Times New Roman"/>
                <w:sz w:val="20"/>
                <w:szCs w:val="20"/>
              </w:rPr>
              <w:t>015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5467F8" w:rsidRPr="00496EFC" w:rsidRDefault="0085219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11 220</w:t>
            </w:r>
          </w:p>
        </w:tc>
      </w:tr>
      <w:tr w:rsidR="005467F8" w:rsidRPr="00AA517C">
        <w:tc>
          <w:tcPr>
            <w:tcW w:w="6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5467F8" w:rsidRPr="00AA517C" w:rsidRDefault="003117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517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прочие поступления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467F8" w:rsidRPr="00AA517C" w:rsidRDefault="00311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17C">
              <w:rPr>
                <w:rFonts w:ascii="Times New Roman" w:eastAsia="Times New Roman" w:hAnsi="Times New Roman" w:cs="Times New Roman"/>
                <w:sz w:val="20"/>
                <w:szCs w:val="20"/>
              </w:rPr>
              <w:t>016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5467F8" w:rsidRPr="00496EFC" w:rsidRDefault="0085219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438</w:t>
            </w:r>
          </w:p>
        </w:tc>
      </w:tr>
      <w:tr w:rsidR="005467F8" w:rsidRPr="00AA517C">
        <w:tc>
          <w:tcPr>
            <w:tcW w:w="6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5467F8" w:rsidRPr="00AA517C" w:rsidRDefault="003117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517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2. Выбытие денежных средств, всего (сумма строк с 021 по 027)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467F8" w:rsidRPr="00AA517C" w:rsidRDefault="00311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17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020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5467F8" w:rsidRPr="0085219D" w:rsidRDefault="0085219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19D">
              <w:rPr>
                <w:rFonts w:ascii="Times New Roman" w:hAnsi="Times New Roman" w:cs="Times New Roman"/>
                <w:b/>
                <w:sz w:val="20"/>
                <w:szCs w:val="20"/>
              </w:rPr>
              <w:t>1 614 599</w:t>
            </w:r>
          </w:p>
        </w:tc>
      </w:tr>
      <w:tr w:rsidR="005467F8">
        <w:tc>
          <w:tcPr>
            <w:tcW w:w="6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5467F8" w:rsidRDefault="003117E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  в том числе: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467F8" w:rsidRDefault="003117E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5467F8" w:rsidRPr="00496EFC" w:rsidRDefault="005467F8">
            <w:pPr>
              <w:spacing w:after="0" w:line="276" w:lineRule="auto"/>
              <w:rPr>
                <w:rFonts w:ascii="Calibri" w:eastAsia="Calibri" w:hAnsi="Calibri" w:cs="Calibri"/>
              </w:rPr>
            </w:pPr>
          </w:p>
        </w:tc>
      </w:tr>
      <w:tr w:rsidR="005467F8">
        <w:tc>
          <w:tcPr>
            <w:tcW w:w="6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5467F8" w:rsidRDefault="003117E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       платежи поставщикам за товары и услуги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467F8" w:rsidRDefault="003117E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021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5467F8" w:rsidRPr="002D326B" w:rsidRDefault="002D326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26B">
              <w:rPr>
                <w:rFonts w:ascii="Times New Roman" w:hAnsi="Times New Roman" w:cs="Times New Roman"/>
                <w:sz w:val="20"/>
                <w:szCs w:val="20"/>
              </w:rPr>
              <w:t>591 303</w:t>
            </w:r>
          </w:p>
        </w:tc>
      </w:tr>
      <w:tr w:rsidR="005467F8">
        <w:tc>
          <w:tcPr>
            <w:tcW w:w="6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5467F8" w:rsidRDefault="003117E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      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авансы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 выданные поставщикам товаров и услуг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467F8" w:rsidRDefault="003117E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022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5467F8" w:rsidRPr="002D326B" w:rsidRDefault="002D326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26B">
              <w:rPr>
                <w:rFonts w:ascii="Times New Roman" w:hAnsi="Times New Roman" w:cs="Times New Roman"/>
                <w:sz w:val="20"/>
                <w:szCs w:val="20"/>
              </w:rPr>
              <w:t>111 770</w:t>
            </w:r>
          </w:p>
        </w:tc>
      </w:tr>
      <w:tr w:rsidR="005467F8">
        <w:tc>
          <w:tcPr>
            <w:tcW w:w="6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5467F8" w:rsidRDefault="003117E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       выплаты по оплате труда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467F8" w:rsidRDefault="003117E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023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5467F8" w:rsidRPr="002D326B" w:rsidRDefault="002D326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26B">
              <w:rPr>
                <w:rFonts w:ascii="Times New Roman" w:hAnsi="Times New Roman" w:cs="Times New Roman"/>
                <w:sz w:val="20"/>
                <w:szCs w:val="20"/>
              </w:rPr>
              <w:t>400 771</w:t>
            </w:r>
          </w:p>
        </w:tc>
      </w:tr>
      <w:tr w:rsidR="005467F8">
        <w:tc>
          <w:tcPr>
            <w:tcW w:w="6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5467F8" w:rsidRDefault="003117E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          подоходный налог и другие платежи в бюджет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467F8" w:rsidRDefault="003117E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026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5467F8" w:rsidRPr="00106063" w:rsidRDefault="0010606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06063">
              <w:rPr>
                <w:rFonts w:ascii="Times New Roman" w:hAnsi="Times New Roman" w:cs="Times New Roman"/>
                <w:sz w:val="20"/>
                <w:szCs w:val="20"/>
              </w:rPr>
              <w:t>325 353</w:t>
            </w:r>
          </w:p>
        </w:tc>
      </w:tr>
      <w:tr w:rsidR="005467F8">
        <w:tc>
          <w:tcPr>
            <w:tcW w:w="6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5467F8" w:rsidRDefault="003117E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       прочие выплаты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467F8" w:rsidRDefault="003117E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027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5467F8" w:rsidRPr="00106063" w:rsidRDefault="0010606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06063">
              <w:rPr>
                <w:rFonts w:ascii="Times New Roman" w:hAnsi="Times New Roman" w:cs="Times New Roman"/>
                <w:sz w:val="20"/>
                <w:szCs w:val="20"/>
              </w:rPr>
              <w:t>185 402</w:t>
            </w:r>
          </w:p>
        </w:tc>
      </w:tr>
      <w:tr w:rsidR="005467F8" w:rsidRPr="00201E95">
        <w:tc>
          <w:tcPr>
            <w:tcW w:w="6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5467F8" w:rsidRDefault="003117E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3. Чистая сумма денежных средств операционной деятельности (стр.010-стр.020)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467F8" w:rsidRDefault="003117E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030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5467F8" w:rsidRPr="00201E95" w:rsidRDefault="00201E9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1E95">
              <w:rPr>
                <w:rFonts w:ascii="Times New Roman" w:hAnsi="Times New Roman" w:cs="Times New Roman"/>
                <w:b/>
                <w:sz w:val="20"/>
                <w:szCs w:val="20"/>
              </w:rPr>
              <w:t>711 550</w:t>
            </w:r>
          </w:p>
        </w:tc>
      </w:tr>
      <w:tr w:rsidR="005467F8">
        <w:tc>
          <w:tcPr>
            <w:tcW w:w="6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467F8" w:rsidRDefault="003117E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II. Движение денежных средств от инвестиционной деятельности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467F8" w:rsidRDefault="003117E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 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467F8" w:rsidRPr="00201E95" w:rsidRDefault="005467F8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467F8">
        <w:tc>
          <w:tcPr>
            <w:tcW w:w="6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5467F8" w:rsidRDefault="003117E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1. Поступление денежных средств, всего (сумма строк с 041 по 052)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467F8" w:rsidRDefault="003117E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040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5467F8" w:rsidRPr="00201E95" w:rsidRDefault="00201E9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01E9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467F8">
        <w:tc>
          <w:tcPr>
            <w:tcW w:w="6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5467F8" w:rsidRDefault="003117E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2. Выбытие денежных средств, всего (сумма строк с 061 по 073)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467F8" w:rsidRDefault="003117E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060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5467F8" w:rsidRPr="00201E95" w:rsidRDefault="00201E9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1E95">
              <w:rPr>
                <w:rFonts w:ascii="Times New Roman" w:hAnsi="Times New Roman" w:cs="Times New Roman"/>
                <w:b/>
                <w:sz w:val="20"/>
                <w:szCs w:val="20"/>
              </w:rPr>
              <w:t>546 960</w:t>
            </w:r>
          </w:p>
        </w:tc>
      </w:tr>
      <w:tr w:rsidR="005467F8">
        <w:tc>
          <w:tcPr>
            <w:tcW w:w="6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5467F8" w:rsidRDefault="003117E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  в том числе: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467F8" w:rsidRDefault="003117E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5467F8" w:rsidRPr="00201E95" w:rsidRDefault="005467F8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467F8">
        <w:tc>
          <w:tcPr>
            <w:tcW w:w="6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5467F8" w:rsidRDefault="003117E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       приобретение основных средств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467F8" w:rsidRDefault="003117E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061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5467F8" w:rsidRPr="00201E95" w:rsidRDefault="00201E9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01E95">
              <w:rPr>
                <w:rFonts w:ascii="Times New Roman" w:hAnsi="Times New Roman" w:cs="Times New Roman"/>
                <w:sz w:val="20"/>
                <w:szCs w:val="20"/>
              </w:rPr>
              <w:t>134 643</w:t>
            </w:r>
          </w:p>
        </w:tc>
      </w:tr>
      <w:tr w:rsidR="005467F8">
        <w:tc>
          <w:tcPr>
            <w:tcW w:w="6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5467F8" w:rsidRDefault="003117E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       приобретение нематериальных активов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467F8" w:rsidRDefault="003117E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062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5467F8" w:rsidRPr="00201E95" w:rsidRDefault="00201E9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01E95">
              <w:rPr>
                <w:rFonts w:ascii="Times New Roman" w:hAnsi="Times New Roman" w:cs="Times New Roman"/>
                <w:sz w:val="20"/>
                <w:szCs w:val="20"/>
              </w:rPr>
              <w:t>7 542</w:t>
            </w:r>
          </w:p>
        </w:tc>
      </w:tr>
      <w:tr w:rsidR="005467F8">
        <w:tc>
          <w:tcPr>
            <w:tcW w:w="6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5467F8" w:rsidRDefault="003117E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       приобретение других долгосрочных активов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467F8" w:rsidRDefault="003117E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063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5467F8" w:rsidRPr="00201E95" w:rsidRDefault="00201E9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01E9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467F8">
        <w:tc>
          <w:tcPr>
            <w:tcW w:w="6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5467F8" w:rsidRDefault="003117E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       инвестиции в ассоциированные и дочерние организации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467F8" w:rsidRDefault="003117E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072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467F8" w:rsidRPr="00201E95" w:rsidRDefault="00201E9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01E95">
              <w:rPr>
                <w:rFonts w:ascii="Times New Roman" w:hAnsi="Times New Roman" w:cs="Times New Roman"/>
                <w:sz w:val="20"/>
                <w:szCs w:val="20"/>
              </w:rPr>
              <w:t>404 775</w:t>
            </w:r>
          </w:p>
        </w:tc>
      </w:tr>
      <w:tr w:rsidR="005467F8">
        <w:tc>
          <w:tcPr>
            <w:tcW w:w="6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5467F8" w:rsidRDefault="003117E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       прочие выплаты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467F8" w:rsidRDefault="003117E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073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5467F8" w:rsidRPr="00201E95" w:rsidRDefault="00201E9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01E9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467F8">
        <w:tc>
          <w:tcPr>
            <w:tcW w:w="6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5467F8" w:rsidRDefault="003117E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3. Чистая сумма денежных средств от инвестиционной деятельности (стр.040-стр.060)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467F8" w:rsidRDefault="003117E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080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5467F8" w:rsidRPr="00201E95" w:rsidRDefault="00201E9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1E95">
              <w:rPr>
                <w:rFonts w:ascii="Times New Roman" w:hAnsi="Times New Roman" w:cs="Times New Roman"/>
                <w:b/>
                <w:sz w:val="20"/>
                <w:szCs w:val="20"/>
              </w:rPr>
              <w:t>-546 960</w:t>
            </w:r>
          </w:p>
        </w:tc>
      </w:tr>
      <w:tr w:rsidR="005467F8">
        <w:tc>
          <w:tcPr>
            <w:tcW w:w="6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467F8" w:rsidRDefault="003117E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III. Движение денежных средств от финансовой деятельности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467F8" w:rsidRDefault="003117E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 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467F8" w:rsidRPr="00201E95" w:rsidRDefault="005467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467F8">
        <w:tc>
          <w:tcPr>
            <w:tcW w:w="6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5467F8" w:rsidRDefault="003117E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1. Поступление денежных средств, всего (сумма строк с 091 по 094)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467F8" w:rsidRDefault="003117E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090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5467F8" w:rsidRPr="00201E95" w:rsidRDefault="0026629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467F8">
        <w:tc>
          <w:tcPr>
            <w:tcW w:w="6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5467F8" w:rsidRDefault="003117E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    в том числе: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467F8" w:rsidRDefault="003117E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5467F8" w:rsidRPr="00201E95" w:rsidRDefault="005467F8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467F8">
        <w:tc>
          <w:tcPr>
            <w:tcW w:w="6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5467F8" w:rsidRDefault="003117E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          получение займов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467F8" w:rsidRDefault="003117E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092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5467F8" w:rsidRPr="00201E95" w:rsidRDefault="005467F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467F8">
        <w:tc>
          <w:tcPr>
            <w:tcW w:w="6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5467F8" w:rsidRDefault="003117E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          прочие поступления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467F8" w:rsidRDefault="003117E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094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5467F8" w:rsidRPr="00201E95" w:rsidRDefault="005467F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467F8">
        <w:tc>
          <w:tcPr>
            <w:tcW w:w="6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5467F8" w:rsidRDefault="003117E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2. Выбытие денежных средств, всего (сумма строк с 101 по 105)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467F8" w:rsidRDefault="003117E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100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5467F8" w:rsidRPr="00201E95" w:rsidRDefault="0026629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467F8">
        <w:tc>
          <w:tcPr>
            <w:tcW w:w="6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5467F8" w:rsidRDefault="003117E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В том числе: погашение займов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467F8" w:rsidRDefault="003117E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101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5467F8" w:rsidRPr="00201E95" w:rsidRDefault="005467F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67F8">
        <w:tc>
          <w:tcPr>
            <w:tcW w:w="6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5467F8" w:rsidRDefault="003117E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3. Чистая сумма денежных средств от финансовой деятельности (стр.090-стр.100)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467F8" w:rsidRDefault="003117E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110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5467F8" w:rsidRPr="00201E95" w:rsidRDefault="0026629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467F8">
        <w:tc>
          <w:tcPr>
            <w:tcW w:w="6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5467F8" w:rsidRDefault="003117E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4. Влияние обменных курсов валют к тенге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467F8" w:rsidRDefault="003117E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120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5467F8" w:rsidRPr="00201E95" w:rsidRDefault="005467F8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467F8">
        <w:tc>
          <w:tcPr>
            <w:tcW w:w="6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5467F8" w:rsidRDefault="003117E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5. Влияние изменения балансовой стоимости денежных средств и их эквивалентов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467F8" w:rsidRDefault="003117E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130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5467F8" w:rsidRPr="00201E95" w:rsidRDefault="0026629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-19</w:t>
            </w:r>
          </w:p>
        </w:tc>
      </w:tr>
      <w:tr w:rsidR="005467F8">
        <w:tc>
          <w:tcPr>
            <w:tcW w:w="6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5467F8" w:rsidRDefault="003117E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6. Увеличение(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+)/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</w:rPr>
              <w:t>уменьшение(-) денег (стр030+-стр080+-стр110+-стр120+-стр130)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467F8" w:rsidRDefault="003117E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140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5467F8" w:rsidRPr="00266291" w:rsidRDefault="0026629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6291">
              <w:rPr>
                <w:rFonts w:ascii="Times New Roman" w:hAnsi="Times New Roman" w:cs="Times New Roman"/>
                <w:b/>
                <w:sz w:val="20"/>
                <w:szCs w:val="20"/>
              </w:rPr>
              <w:t>164 571</w:t>
            </w:r>
          </w:p>
        </w:tc>
      </w:tr>
      <w:tr w:rsidR="005467F8">
        <w:tc>
          <w:tcPr>
            <w:tcW w:w="6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467F8" w:rsidRDefault="003117E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7. Денежные средства и их эквиваленты на начало отчетного периода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467F8" w:rsidRDefault="003117E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150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5467F8" w:rsidRPr="00201E95" w:rsidRDefault="0026629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99 469</w:t>
            </w:r>
          </w:p>
        </w:tc>
      </w:tr>
      <w:tr w:rsidR="005467F8">
        <w:tc>
          <w:tcPr>
            <w:tcW w:w="6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467F8" w:rsidRDefault="003117E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8. Денежные средства и их эквиваленты на конец отчетного периода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467F8" w:rsidRDefault="003117E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160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5467F8" w:rsidRPr="00201E95" w:rsidRDefault="00266291" w:rsidP="0077067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264 040</w:t>
            </w:r>
          </w:p>
        </w:tc>
      </w:tr>
    </w:tbl>
    <w:p w:rsidR="005467F8" w:rsidRDefault="005467F8">
      <w:pPr>
        <w:spacing w:after="360" w:line="240" w:lineRule="auto"/>
        <w:rPr>
          <w:rFonts w:ascii="Times New Roman" w:eastAsia="Times New Roman" w:hAnsi="Times New Roman" w:cs="Times New Roman"/>
          <w:b/>
          <w:color w:val="000000"/>
          <w:spacing w:val="1"/>
          <w:sz w:val="20"/>
          <w:shd w:val="clear" w:color="auto" w:fill="FFFFFF"/>
        </w:rPr>
      </w:pPr>
    </w:p>
    <w:p w:rsidR="005467F8" w:rsidRDefault="003117E8">
      <w:pPr>
        <w:spacing w:after="360" w:line="240" w:lineRule="auto"/>
        <w:rPr>
          <w:rFonts w:ascii="Times New Roman" w:eastAsia="Times New Roman" w:hAnsi="Times New Roman" w:cs="Times New Roman"/>
          <w:color w:val="000000"/>
          <w:spacing w:val="1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pacing w:val="1"/>
          <w:sz w:val="20"/>
          <w:shd w:val="clear" w:color="auto" w:fill="FFFFFF"/>
        </w:rPr>
        <w:t>Отчет о прибылях и убытках за первое полугодие 202</w:t>
      </w:r>
      <w:r w:rsidR="00390291">
        <w:rPr>
          <w:rFonts w:ascii="Times New Roman" w:eastAsia="Times New Roman" w:hAnsi="Times New Roman" w:cs="Times New Roman"/>
          <w:b/>
          <w:color w:val="000000"/>
          <w:spacing w:val="1"/>
          <w:sz w:val="20"/>
          <w:shd w:val="clear" w:color="auto" w:fill="FFFFFF"/>
        </w:rPr>
        <w:t>6</w:t>
      </w:r>
      <w:r>
        <w:rPr>
          <w:rFonts w:ascii="Times New Roman" w:eastAsia="Times New Roman" w:hAnsi="Times New Roman" w:cs="Times New Roman"/>
          <w:b/>
          <w:color w:val="000000"/>
          <w:spacing w:val="1"/>
          <w:sz w:val="20"/>
          <w:shd w:val="clear" w:color="auto" w:fill="FFFFFF"/>
        </w:rPr>
        <w:t xml:space="preserve"> года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hd w:val="clear" w:color="auto" w:fill="FFFFFF"/>
        </w:rPr>
        <w:t xml:space="preserve">                                                               тыс. тенге</w:t>
      </w:r>
    </w:p>
    <w:tbl>
      <w:tblPr>
        <w:tblW w:w="0" w:type="auto"/>
        <w:tblInd w:w="10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50"/>
        <w:gridCol w:w="1305"/>
        <w:gridCol w:w="1713"/>
      </w:tblGrid>
      <w:tr w:rsidR="005467F8">
        <w:trPr>
          <w:trHeight w:val="269"/>
        </w:trPr>
        <w:tc>
          <w:tcPr>
            <w:tcW w:w="64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5467F8" w:rsidRDefault="003117E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Наименование показателей</w:t>
            </w:r>
          </w:p>
        </w:tc>
        <w:tc>
          <w:tcPr>
            <w:tcW w:w="13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5467F8" w:rsidRDefault="003117E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Код строки</w:t>
            </w:r>
          </w:p>
        </w:tc>
        <w:tc>
          <w:tcPr>
            <w:tcW w:w="17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5467F8" w:rsidRDefault="003117E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За отчетный период</w:t>
            </w:r>
          </w:p>
        </w:tc>
      </w:tr>
      <w:tr w:rsidR="005467F8">
        <w:trPr>
          <w:trHeight w:val="509"/>
        </w:trPr>
        <w:tc>
          <w:tcPr>
            <w:tcW w:w="64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5467F8" w:rsidRDefault="005467F8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5467F8" w:rsidRDefault="005467F8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5467F8" w:rsidRDefault="005467F8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5467F8">
        <w:tc>
          <w:tcPr>
            <w:tcW w:w="6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5467F8" w:rsidRDefault="003117E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Выручка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5467F8" w:rsidRDefault="003117E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010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5467F8" w:rsidRPr="000A5DE7" w:rsidRDefault="000A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DE7">
              <w:rPr>
                <w:rFonts w:ascii="Times New Roman" w:hAnsi="Times New Roman" w:cs="Times New Roman"/>
                <w:sz w:val="20"/>
                <w:szCs w:val="20"/>
              </w:rPr>
              <w:t>1 950 354</w:t>
            </w:r>
          </w:p>
        </w:tc>
      </w:tr>
      <w:tr w:rsidR="005467F8">
        <w:tc>
          <w:tcPr>
            <w:tcW w:w="6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5467F8" w:rsidRDefault="003117E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Себестоимость реализованных товаров и услуг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5467F8" w:rsidRDefault="003117E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011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5467F8" w:rsidRPr="000A5DE7" w:rsidRDefault="000A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1 573 600</w:t>
            </w:r>
          </w:p>
        </w:tc>
      </w:tr>
      <w:tr w:rsidR="005467F8">
        <w:tc>
          <w:tcPr>
            <w:tcW w:w="6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5467F8" w:rsidRDefault="003117E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Валовая прибыль (строка 010 - строка 011)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5467F8" w:rsidRDefault="003117E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012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5467F8" w:rsidRPr="000A5DE7" w:rsidRDefault="000A5D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DE7">
              <w:rPr>
                <w:rFonts w:ascii="Times New Roman" w:hAnsi="Times New Roman" w:cs="Times New Roman"/>
                <w:b/>
                <w:sz w:val="20"/>
                <w:szCs w:val="20"/>
              </w:rPr>
              <w:t>376 754</w:t>
            </w:r>
          </w:p>
        </w:tc>
      </w:tr>
      <w:tr w:rsidR="005467F8">
        <w:tc>
          <w:tcPr>
            <w:tcW w:w="6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5467F8" w:rsidRDefault="003117E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Административные расходы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5467F8" w:rsidRDefault="003117E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014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5467F8" w:rsidRPr="000A5DE7" w:rsidRDefault="000A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215 604</w:t>
            </w:r>
          </w:p>
        </w:tc>
      </w:tr>
      <w:tr w:rsidR="005467F8">
        <w:tc>
          <w:tcPr>
            <w:tcW w:w="6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5467F8" w:rsidRDefault="003117E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Итого операционная прибыль (убыток) (+/- строки с 012 по 016)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5467F8" w:rsidRDefault="003117E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020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5467F8" w:rsidRPr="000A5DE7" w:rsidRDefault="000A5DE7" w:rsidP="000A5D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161 150</w:t>
            </w:r>
          </w:p>
        </w:tc>
      </w:tr>
      <w:tr w:rsidR="005467F8">
        <w:tc>
          <w:tcPr>
            <w:tcW w:w="6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5467F8" w:rsidRDefault="003117E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Финансовые доходы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5467F8" w:rsidRDefault="003117E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021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5467F8" w:rsidRPr="000A5DE7" w:rsidRDefault="000A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DE7">
              <w:rPr>
                <w:rFonts w:ascii="Times New Roman" w:hAnsi="Times New Roman" w:cs="Times New Roman"/>
                <w:sz w:val="20"/>
                <w:szCs w:val="20"/>
              </w:rPr>
              <w:t>11 587</w:t>
            </w:r>
          </w:p>
        </w:tc>
      </w:tr>
      <w:tr w:rsidR="005467F8">
        <w:tc>
          <w:tcPr>
            <w:tcW w:w="6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5467F8" w:rsidRDefault="003117E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Финансовые расходы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5467F8" w:rsidRDefault="003117E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022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5467F8" w:rsidRPr="000A5DE7" w:rsidRDefault="000A5D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19</w:t>
            </w:r>
          </w:p>
        </w:tc>
      </w:tr>
      <w:tr w:rsidR="005467F8">
        <w:tc>
          <w:tcPr>
            <w:tcW w:w="6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5467F8" w:rsidRDefault="003117E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Прочие доходы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5467F8" w:rsidRDefault="003117E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024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5467F8" w:rsidRPr="000A5DE7" w:rsidRDefault="000A5D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60</w:t>
            </w:r>
          </w:p>
        </w:tc>
      </w:tr>
      <w:tr w:rsidR="005467F8">
        <w:tc>
          <w:tcPr>
            <w:tcW w:w="6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5467F8" w:rsidRDefault="003117E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Прочие расходы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5467F8" w:rsidRDefault="003117E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025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5467F8" w:rsidRPr="000A5DE7" w:rsidRDefault="005467F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67F8">
        <w:tc>
          <w:tcPr>
            <w:tcW w:w="6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5467F8" w:rsidRDefault="003117E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Прибыль (убыток) до налогообложения (+/- строки с 020 по 025)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5467F8" w:rsidRDefault="003117E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100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5467F8" w:rsidRPr="000A5DE7" w:rsidRDefault="000A5D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DE7">
              <w:rPr>
                <w:rFonts w:ascii="Times New Roman" w:hAnsi="Times New Roman" w:cs="Times New Roman"/>
                <w:b/>
                <w:sz w:val="20"/>
                <w:szCs w:val="20"/>
              </w:rPr>
              <w:t>172 778</w:t>
            </w:r>
          </w:p>
        </w:tc>
      </w:tr>
      <w:tr w:rsidR="005467F8">
        <w:tc>
          <w:tcPr>
            <w:tcW w:w="6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5467F8" w:rsidRDefault="003117E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Расходы по подоходному налогу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5467F8" w:rsidRDefault="003117E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101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5467F8" w:rsidRPr="000A5DE7" w:rsidRDefault="000A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25 675</w:t>
            </w:r>
          </w:p>
        </w:tc>
      </w:tr>
      <w:tr w:rsidR="005467F8">
        <w:tc>
          <w:tcPr>
            <w:tcW w:w="6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5467F8" w:rsidRDefault="003117E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Прибыль (убыток) после налогообложения от продолжающейся деятельности (строка 100 - строка 101)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5467F8" w:rsidRDefault="003117E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200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5467F8" w:rsidRPr="000A5DE7" w:rsidRDefault="000A5D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DE7">
              <w:rPr>
                <w:rFonts w:ascii="Times New Roman" w:hAnsi="Times New Roman" w:cs="Times New Roman"/>
                <w:b/>
                <w:sz w:val="20"/>
                <w:szCs w:val="20"/>
              </w:rPr>
              <w:t>147 103</w:t>
            </w:r>
          </w:p>
        </w:tc>
      </w:tr>
      <w:tr w:rsidR="005467F8">
        <w:tc>
          <w:tcPr>
            <w:tcW w:w="6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5467F8" w:rsidRDefault="003117E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Прибыль за год (строка 200 + строка 201) относимая на: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5467F8" w:rsidRDefault="003117E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300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5467F8" w:rsidRPr="000A5DE7" w:rsidRDefault="000A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DE7">
              <w:rPr>
                <w:rFonts w:ascii="Times New Roman" w:hAnsi="Times New Roman" w:cs="Times New Roman"/>
                <w:b/>
                <w:sz w:val="20"/>
                <w:szCs w:val="20"/>
              </w:rPr>
              <w:t>147 103</w:t>
            </w:r>
          </w:p>
        </w:tc>
      </w:tr>
      <w:tr w:rsidR="005467F8">
        <w:tc>
          <w:tcPr>
            <w:tcW w:w="6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5467F8" w:rsidRDefault="003117E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Прочий совокупный доход, всего (сумма 420 и 440):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5467F8" w:rsidRDefault="003117E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400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5467F8" w:rsidRPr="000A5DE7" w:rsidRDefault="000A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467F8">
        <w:tc>
          <w:tcPr>
            <w:tcW w:w="6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5467F8" w:rsidRDefault="003117E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Итого прочая совокупный доход, подлежащий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реклассификации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 в доходы или расходы в последующие периоды (за вычетом налога на прибыль) (сумма строк с 410 по 418)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5467F8" w:rsidRDefault="003117E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420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5467F8" w:rsidRPr="000A5DE7" w:rsidRDefault="000A5DE7" w:rsidP="000A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467F8">
        <w:tc>
          <w:tcPr>
            <w:tcW w:w="6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5467F8" w:rsidRDefault="003117E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Актуарные прибыли (убытки) по пенсионным обязательствам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5467F8" w:rsidRDefault="003117E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433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5467F8" w:rsidRPr="000A5DE7" w:rsidRDefault="005467F8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467F8">
        <w:tc>
          <w:tcPr>
            <w:tcW w:w="6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5467F8" w:rsidRDefault="003117E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lastRenderedPageBreak/>
              <w:t xml:space="preserve">Итого прочий совокупный доход, не подлежащий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реклассификации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 в доходы или расходы в последующие периоды (за вычетом налога на прибыль) (сумма строк с 431 по 435)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5467F8" w:rsidRDefault="003117E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440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5467F8" w:rsidRPr="006A1EAF" w:rsidRDefault="005467F8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467F8">
        <w:tc>
          <w:tcPr>
            <w:tcW w:w="6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5467F8" w:rsidRDefault="003117E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Общий совокупный доход (строка 300 + строка 400)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5467F8" w:rsidRDefault="003117E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500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5467F8" w:rsidRPr="000A5DE7" w:rsidRDefault="000A5D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DE7">
              <w:rPr>
                <w:rFonts w:ascii="Times New Roman" w:hAnsi="Times New Roman" w:cs="Times New Roman"/>
                <w:b/>
                <w:sz w:val="20"/>
                <w:szCs w:val="20"/>
              </w:rPr>
              <w:t>147 103</w:t>
            </w:r>
          </w:p>
        </w:tc>
      </w:tr>
    </w:tbl>
    <w:p w:rsidR="005467F8" w:rsidRDefault="005467F8">
      <w:pPr>
        <w:spacing w:after="360" w:line="240" w:lineRule="auto"/>
        <w:ind w:firstLine="567"/>
        <w:rPr>
          <w:rFonts w:ascii="Times New Roman" w:eastAsia="Times New Roman" w:hAnsi="Times New Roman" w:cs="Times New Roman"/>
          <w:b/>
          <w:color w:val="000000"/>
          <w:spacing w:val="1"/>
          <w:sz w:val="20"/>
          <w:shd w:val="clear" w:color="auto" w:fill="FFFFFF"/>
        </w:rPr>
      </w:pPr>
    </w:p>
    <w:p w:rsidR="005467F8" w:rsidRDefault="003117E8" w:rsidP="00BF6B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b/>
          <w:color w:val="000000"/>
          <w:spacing w:val="1"/>
          <w:sz w:val="20"/>
        </w:rPr>
        <w:t>4.        Об объемах и проводимой работе с потребителями регулируемых услуг.</w:t>
      </w:r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</w:p>
    <w:p w:rsidR="005467F8" w:rsidRDefault="005467F8" w:rsidP="00BF6B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</w:rPr>
      </w:pPr>
    </w:p>
    <w:p w:rsidR="006C7384" w:rsidRPr="006C7384" w:rsidRDefault="003117E8" w:rsidP="00BF6B1D">
      <w:pPr>
        <w:jc w:val="both"/>
        <w:rPr>
          <w:rFonts w:ascii="Times New Roman" w:eastAsia="Times New Roman" w:hAnsi="Times New Roman" w:cs="Times New Roman"/>
        </w:rPr>
      </w:pPr>
      <w:r w:rsidRPr="00D95329">
        <w:rPr>
          <w:rFonts w:ascii="Times New Roman" w:eastAsia="Times New Roman" w:hAnsi="Times New Roman" w:cs="Times New Roman"/>
        </w:rPr>
        <w:t>Объем оказанных услуг в первом полугодие 202</w:t>
      </w:r>
      <w:r w:rsidR="00390291" w:rsidRPr="00D95329">
        <w:rPr>
          <w:rFonts w:ascii="Times New Roman" w:eastAsia="Times New Roman" w:hAnsi="Times New Roman" w:cs="Times New Roman"/>
        </w:rPr>
        <w:t>6</w:t>
      </w:r>
      <w:r w:rsidRPr="00D95329">
        <w:rPr>
          <w:rFonts w:ascii="Times New Roman" w:eastAsia="Times New Roman" w:hAnsi="Times New Roman" w:cs="Times New Roman"/>
        </w:rPr>
        <w:t xml:space="preserve"> году составил –</w:t>
      </w:r>
      <w:r w:rsidR="00807A15" w:rsidRPr="00D95329">
        <w:rPr>
          <w:rFonts w:ascii="Times New Roman" w:eastAsia="Times New Roman" w:hAnsi="Times New Roman" w:cs="Times New Roman"/>
        </w:rPr>
        <w:t xml:space="preserve"> </w:t>
      </w:r>
      <w:r w:rsidR="006C7384" w:rsidRPr="00D95329">
        <w:rPr>
          <w:rFonts w:ascii="Times New Roman" w:eastAsia="Times New Roman" w:hAnsi="Times New Roman" w:cs="Times New Roman"/>
        </w:rPr>
        <w:t>252</w:t>
      </w:r>
      <w:r w:rsidR="00D95329" w:rsidRPr="00D95329">
        <w:rPr>
          <w:rFonts w:ascii="Times New Roman" w:eastAsia="Times New Roman" w:hAnsi="Times New Roman" w:cs="Times New Roman"/>
        </w:rPr>
        <w:t xml:space="preserve"> 276 </w:t>
      </w:r>
      <w:r w:rsidR="006C7384" w:rsidRPr="00D95329">
        <w:rPr>
          <w:rFonts w:ascii="Times New Roman" w:eastAsia="Times New Roman" w:hAnsi="Times New Roman" w:cs="Times New Roman"/>
        </w:rPr>
        <w:t>тыс.</w:t>
      </w:r>
      <w:r w:rsidR="00807A15" w:rsidRPr="00D95329">
        <w:rPr>
          <w:rFonts w:ascii="Times New Roman" w:eastAsia="Times New Roman" w:hAnsi="Times New Roman" w:cs="Times New Roman"/>
        </w:rPr>
        <w:t xml:space="preserve"> </w:t>
      </w:r>
      <w:proofErr w:type="spellStart"/>
      <w:r w:rsidR="006C7384" w:rsidRPr="00D95329">
        <w:rPr>
          <w:rFonts w:ascii="Times New Roman" w:eastAsia="Times New Roman" w:hAnsi="Times New Roman" w:cs="Times New Roman"/>
        </w:rPr>
        <w:t>кВтч</w:t>
      </w:r>
      <w:proofErr w:type="spellEnd"/>
      <w:r w:rsidR="006C7384" w:rsidRPr="00D95329">
        <w:rPr>
          <w:rFonts w:ascii="Times New Roman" w:eastAsia="Times New Roman" w:hAnsi="Times New Roman" w:cs="Times New Roman"/>
        </w:rPr>
        <w:t xml:space="preserve">, </w:t>
      </w:r>
      <w:r w:rsidR="00677CAE">
        <w:rPr>
          <w:rFonts w:ascii="Times New Roman" w:eastAsia="Times New Roman" w:hAnsi="Times New Roman" w:cs="Times New Roman"/>
        </w:rPr>
        <w:t xml:space="preserve">незначительное увеличение от </w:t>
      </w:r>
      <w:r w:rsidR="006C7384" w:rsidRPr="00D95329">
        <w:rPr>
          <w:rFonts w:ascii="Times New Roman" w:eastAsia="Times New Roman" w:hAnsi="Times New Roman" w:cs="Times New Roman"/>
        </w:rPr>
        <w:t xml:space="preserve">запланированного на </w:t>
      </w:r>
      <w:r w:rsidR="00D95329" w:rsidRPr="00D95329">
        <w:rPr>
          <w:rFonts w:ascii="Times New Roman" w:eastAsia="Times New Roman" w:hAnsi="Times New Roman" w:cs="Times New Roman"/>
        </w:rPr>
        <w:t>0,3</w:t>
      </w:r>
      <w:r w:rsidR="006C7384" w:rsidRPr="00D95329">
        <w:rPr>
          <w:rFonts w:ascii="Times New Roman" w:eastAsia="Times New Roman" w:hAnsi="Times New Roman" w:cs="Times New Roman"/>
        </w:rPr>
        <w:t xml:space="preserve">%, </w:t>
      </w:r>
      <w:r w:rsidR="00F31E06">
        <w:rPr>
          <w:rFonts w:ascii="Times New Roman" w:eastAsia="Times New Roman" w:hAnsi="Times New Roman" w:cs="Times New Roman"/>
        </w:rPr>
        <w:t>связано</w:t>
      </w:r>
      <w:r w:rsidR="006C7384" w:rsidRPr="00D95329">
        <w:rPr>
          <w:rFonts w:ascii="Times New Roman" w:eastAsia="Times New Roman" w:hAnsi="Times New Roman" w:cs="Times New Roman"/>
        </w:rPr>
        <w:t xml:space="preserve"> с увеличением потребления электрической энергии уранодобывающими компаниями.</w:t>
      </w:r>
    </w:p>
    <w:p w:rsidR="005467F8" w:rsidRPr="00FF61C7" w:rsidRDefault="003117E8" w:rsidP="00BF6B1D">
      <w:pPr>
        <w:jc w:val="both"/>
        <w:rPr>
          <w:rFonts w:ascii="Times New Roman" w:eastAsia="Times New Roman" w:hAnsi="Times New Roman" w:cs="Times New Roman"/>
        </w:rPr>
      </w:pPr>
      <w:r w:rsidRPr="006C7384">
        <w:rPr>
          <w:rFonts w:eastAsia="Times New Roman"/>
        </w:rPr>
        <w:t xml:space="preserve"> </w:t>
      </w:r>
      <w:r w:rsidRPr="00FF61C7">
        <w:rPr>
          <w:rFonts w:ascii="Times New Roman" w:eastAsia="Times New Roman" w:hAnsi="Times New Roman" w:cs="Times New Roman"/>
        </w:rPr>
        <w:t xml:space="preserve">Услуги по передаче электрической энергии потребителям оказаны в полном объёме в соответствии с заключенными договорами. </w:t>
      </w:r>
    </w:p>
    <w:p w:rsidR="005467F8" w:rsidRPr="0083238D" w:rsidRDefault="003117E8" w:rsidP="00BF6B1D">
      <w:pPr>
        <w:spacing w:before="120" w:after="200" w:line="276" w:lineRule="auto"/>
        <w:ind w:firstLine="567"/>
        <w:jc w:val="both"/>
        <w:rPr>
          <w:rFonts w:ascii="Times New Roman" w:eastAsia="Times New Roman" w:hAnsi="Times New Roman" w:cs="Times New Roman"/>
          <w:b/>
        </w:rPr>
      </w:pPr>
      <w:r w:rsidRPr="0083238D">
        <w:rPr>
          <w:rFonts w:ascii="Times New Roman" w:eastAsia="Times New Roman" w:hAnsi="Times New Roman" w:cs="Times New Roman"/>
          <w:b/>
        </w:rPr>
        <w:t xml:space="preserve">    Приоритетными направлениями </w:t>
      </w:r>
      <w:r w:rsidR="00B72232" w:rsidRPr="0083238D">
        <w:rPr>
          <w:rFonts w:ascii="Times New Roman" w:eastAsia="Times New Roman" w:hAnsi="Times New Roman" w:cs="Times New Roman"/>
          <w:b/>
        </w:rPr>
        <w:t>Товарищества на</w:t>
      </w:r>
      <w:r w:rsidRPr="0083238D">
        <w:rPr>
          <w:rFonts w:ascii="Times New Roman" w:eastAsia="Times New Roman" w:hAnsi="Times New Roman" w:cs="Times New Roman"/>
          <w:b/>
        </w:rPr>
        <w:t xml:space="preserve"> 202</w:t>
      </w:r>
      <w:r w:rsidR="00390291">
        <w:rPr>
          <w:rFonts w:ascii="Times New Roman" w:eastAsia="Times New Roman" w:hAnsi="Times New Roman" w:cs="Times New Roman"/>
          <w:b/>
        </w:rPr>
        <w:t>6</w:t>
      </w:r>
      <w:r w:rsidRPr="0083238D">
        <w:rPr>
          <w:rFonts w:ascii="Times New Roman" w:eastAsia="Times New Roman" w:hAnsi="Times New Roman" w:cs="Times New Roman"/>
          <w:b/>
        </w:rPr>
        <w:t>г. являются:</w:t>
      </w:r>
    </w:p>
    <w:p w:rsidR="005467F8" w:rsidRPr="0083238D" w:rsidRDefault="003117E8" w:rsidP="00BF6B1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3238D">
        <w:rPr>
          <w:rFonts w:ascii="Times New Roman" w:eastAsia="Times New Roman" w:hAnsi="Times New Roman" w:cs="Times New Roman"/>
        </w:rPr>
        <w:t xml:space="preserve">1. Промышленная безопасность и охрана окружающей среды, совершенствование культуры безопасности с использованием мировой концепции </w:t>
      </w:r>
      <w:proofErr w:type="spellStart"/>
      <w:r w:rsidRPr="0083238D">
        <w:rPr>
          <w:rFonts w:ascii="Times New Roman" w:eastAsia="Times New Roman" w:hAnsi="Times New Roman" w:cs="Times New Roman"/>
        </w:rPr>
        <w:t>Vision</w:t>
      </w:r>
      <w:proofErr w:type="spellEnd"/>
      <w:r w:rsidRPr="0083238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3238D">
        <w:rPr>
          <w:rFonts w:ascii="Times New Roman" w:eastAsia="Times New Roman" w:hAnsi="Times New Roman" w:cs="Times New Roman"/>
        </w:rPr>
        <w:t>Zero</w:t>
      </w:r>
      <w:proofErr w:type="spellEnd"/>
      <w:r w:rsidRPr="0083238D">
        <w:rPr>
          <w:rFonts w:ascii="Times New Roman" w:eastAsia="Times New Roman" w:hAnsi="Times New Roman" w:cs="Times New Roman"/>
        </w:rPr>
        <w:t>, поведенческих аудитов безопасности (ПАБ);</w:t>
      </w:r>
    </w:p>
    <w:p w:rsidR="005467F8" w:rsidRPr="0083238D" w:rsidRDefault="003117E8" w:rsidP="00BF6B1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3238D">
        <w:rPr>
          <w:rFonts w:ascii="Times New Roman" w:eastAsia="Times New Roman" w:hAnsi="Times New Roman" w:cs="Times New Roman"/>
        </w:rPr>
        <w:t>2. Качество предоставляемой услуги;</w:t>
      </w:r>
    </w:p>
    <w:p w:rsidR="005467F8" w:rsidRPr="0083238D" w:rsidRDefault="003117E8" w:rsidP="00BF6B1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3238D">
        <w:rPr>
          <w:rFonts w:ascii="Times New Roman" w:eastAsia="Times New Roman" w:hAnsi="Times New Roman" w:cs="Times New Roman"/>
        </w:rPr>
        <w:t xml:space="preserve">3. Дальнейшее развитие </w:t>
      </w:r>
      <w:proofErr w:type="spellStart"/>
      <w:r w:rsidR="00390291" w:rsidRPr="0083238D">
        <w:rPr>
          <w:rFonts w:ascii="Times New Roman" w:eastAsia="Times New Roman" w:hAnsi="Times New Roman" w:cs="Times New Roman"/>
        </w:rPr>
        <w:t>инновационно</w:t>
      </w:r>
      <w:proofErr w:type="spellEnd"/>
      <w:r w:rsidRPr="0083238D">
        <w:rPr>
          <w:rFonts w:ascii="Times New Roman" w:eastAsia="Times New Roman" w:hAnsi="Times New Roman" w:cs="Times New Roman"/>
        </w:rPr>
        <w:t>-рационализаторской деятельности;</w:t>
      </w:r>
    </w:p>
    <w:p w:rsidR="005467F8" w:rsidRPr="0083238D" w:rsidRDefault="003117E8" w:rsidP="00BF6B1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3238D">
        <w:rPr>
          <w:rFonts w:ascii="Times New Roman" w:eastAsia="Times New Roman" w:hAnsi="Times New Roman" w:cs="Times New Roman"/>
        </w:rPr>
        <w:t>4. Совершенствование социального партнерства и улучшение социально-трудовых условий производственного персонала.</w:t>
      </w:r>
    </w:p>
    <w:p w:rsidR="005467F8" w:rsidRPr="0083238D" w:rsidRDefault="003117E8" w:rsidP="00BF6B1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3238D">
        <w:rPr>
          <w:rFonts w:ascii="Times New Roman" w:eastAsia="Times New Roman" w:hAnsi="Times New Roman" w:cs="Times New Roman"/>
        </w:rPr>
        <w:t>5. Улучшение культуры и принципов Бережливого производства;</w:t>
      </w:r>
    </w:p>
    <w:p w:rsidR="005467F8" w:rsidRPr="0083238D" w:rsidRDefault="003117E8" w:rsidP="00BF6B1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3238D">
        <w:rPr>
          <w:rFonts w:ascii="Times New Roman" w:eastAsia="Times New Roman" w:hAnsi="Times New Roman" w:cs="Times New Roman"/>
        </w:rPr>
        <w:t xml:space="preserve">6.Включение мероприятий по энергосбережению и повышению </w:t>
      </w:r>
      <w:proofErr w:type="spellStart"/>
      <w:r w:rsidRPr="0083238D">
        <w:rPr>
          <w:rFonts w:ascii="Times New Roman" w:eastAsia="Times New Roman" w:hAnsi="Times New Roman" w:cs="Times New Roman"/>
        </w:rPr>
        <w:t>энергоэффективности</w:t>
      </w:r>
      <w:proofErr w:type="spellEnd"/>
      <w:r w:rsidRPr="0083238D">
        <w:rPr>
          <w:rFonts w:ascii="Times New Roman" w:eastAsia="Times New Roman" w:hAnsi="Times New Roman" w:cs="Times New Roman"/>
        </w:rPr>
        <w:t>.</w:t>
      </w:r>
    </w:p>
    <w:p w:rsidR="005467F8" w:rsidRPr="0083238D" w:rsidRDefault="003117E8" w:rsidP="00BF6B1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3238D">
        <w:rPr>
          <w:rFonts w:ascii="Times New Roman" w:eastAsia="Times New Roman" w:hAnsi="Times New Roman" w:cs="Times New Roman"/>
        </w:rPr>
        <w:t xml:space="preserve">          </w:t>
      </w:r>
    </w:p>
    <w:p w:rsidR="005467F8" w:rsidRPr="0083238D" w:rsidRDefault="003117E8" w:rsidP="00BF6B1D">
      <w:pPr>
        <w:spacing w:after="0" w:line="240" w:lineRule="auto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83238D">
        <w:rPr>
          <w:rFonts w:ascii="Times New Roman" w:eastAsia="Times New Roman" w:hAnsi="Times New Roman" w:cs="Times New Roman"/>
          <w:color w:val="000000"/>
          <w:spacing w:val="1"/>
          <w:shd w:val="clear" w:color="auto" w:fill="FFFFFF"/>
        </w:rPr>
        <w:t xml:space="preserve">          </w:t>
      </w:r>
    </w:p>
    <w:p w:rsidR="005467F8" w:rsidRDefault="003117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</w:t>
      </w:r>
    </w:p>
    <w:p w:rsidR="005467F8" w:rsidRDefault="005467F8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color w:val="000000"/>
          <w:spacing w:val="1"/>
          <w:sz w:val="20"/>
          <w:shd w:val="clear" w:color="auto" w:fill="FFFFFF"/>
        </w:rPr>
      </w:pPr>
    </w:p>
    <w:p w:rsidR="005467F8" w:rsidRDefault="005467F8">
      <w:pPr>
        <w:spacing w:after="20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1"/>
          <w:sz w:val="20"/>
          <w:shd w:val="clear" w:color="auto" w:fill="FFFFFF"/>
        </w:rPr>
      </w:pPr>
    </w:p>
    <w:p w:rsidR="005467F8" w:rsidRDefault="003117E8">
      <w:pPr>
        <w:spacing w:after="200" w:line="276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</w:t>
      </w:r>
    </w:p>
    <w:p w:rsidR="005467F8" w:rsidRDefault="005467F8">
      <w:pPr>
        <w:spacing w:after="200" w:line="276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</w:p>
    <w:p w:rsidR="005467F8" w:rsidRDefault="005467F8">
      <w:pPr>
        <w:spacing w:after="200" w:line="276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</w:p>
    <w:p w:rsidR="005467F8" w:rsidRDefault="003117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</w:t>
      </w:r>
    </w:p>
    <w:p w:rsidR="005467F8" w:rsidRDefault="005467F8">
      <w:pPr>
        <w:spacing w:after="200" w:line="276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</w:p>
    <w:p w:rsidR="005467F8" w:rsidRDefault="005467F8">
      <w:pPr>
        <w:spacing w:after="200" w:line="276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</w:p>
    <w:p w:rsidR="005467F8" w:rsidRDefault="005467F8">
      <w:pPr>
        <w:spacing w:after="200" w:line="276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</w:p>
    <w:p w:rsidR="005467F8" w:rsidRDefault="005467F8">
      <w:pPr>
        <w:spacing w:after="200" w:line="276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</w:p>
    <w:p w:rsidR="005467F8" w:rsidRDefault="005467F8">
      <w:pPr>
        <w:spacing w:after="200" w:line="276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</w:p>
    <w:p w:rsidR="005467F8" w:rsidRDefault="005467F8">
      <w:pPr>
        <w:spacing w:after="200" w:line="276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</w:p>
    <w:p w:rsidR="005467F8" w:rsidRDefault="005467F8">
      <w:pPr>
        <w:spacing w:after="200" w:line="276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</w:p>
    <w:p w:rsidR="005467F8" w:rsidRDefault="005467F8">
      <w:pPr>
        <w:spacing w:after="200" w:line="276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</w:p>
    <w:p w:rsidR="005467F8" w:rsidRDefault="005467F8">
      <w:pPr>
        <w:spacing w:after="200" w:line="276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</w:p>
    <w:p w:rsidR="005467F8" w:rsidRDefault="005467F8">
      <w:pPr>
        <w:spacing w:after="200" w:line="276" w:lineRule="auto"/>
        <w:rPr>
          <w:rFonts w:ascii="Times New Roman" w:eastAsia="Times New Roman" w:hAnsi="Times New Roman" w:cs="Times New Roman"/>
          <w:sz w:val="24"/>
        </w:rPr>
      </w:pPr>
    </w:p>
    <w:p w:rsidR="005467F8" w:rsidRDefault="005467F8">
      <w:pPr>
        <w:spacing w:after="200" w:line="276" w:lineRule="auto"/>
        <w:rPr>
          <w:rFonts w:ascii="Times New Roman" w:eastAsia="Times New Roman" w:hAnsi="Times New Roman" w:cs="Times New Roman"/>
          <w:sz w:val="24"/>
        </w:rPr>
      </w:pPr>
    </w:p>
    <w:p w:rsidR="005467F8" w:rsidRDefault="005467F8">
      <w:pPr>
        <w:spacing w:after="360" w:line="240" w:lineRule="auto"/>
        <w:ind w:firstLine="567"/>
        <w:rPr>
          <w:rFonts w:ascii="Times New Roman" w:eastAsia="Times New Roman" w:hAnsi="Times New Roman" w:cs="Times New Roman"/>
          <w:b/>
          <w:color w:val="000000"/>
          <w:spacing w:val="1"/>
          <w:sz w:val="20"/>
          <w:shd w:val="clear" w:color="auto" w:fill="FFFFFF"/>
        </w:rPr>
      </w:pPr>
    </w:p>
    <w:p w:rsidR="005467F8" w:rsidRDefault="005467F8">
      <w:pPr>
        <w:spacing w:after="200" w:line="276" w:lineRule="auto"/>
        <w:rPr>
          <w:rFonts w:ascii="Calibri" w:eastAsia="Calibri" w:hAnsi="Calibri" w:cs="Calibri"/>
        </w:rPr>
      </w:pPr>
    </w:p>
    <w:sectPr w:rsidR="005467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E44401"/>
    <w:multiLevelType w:val="hybridMultilevel"/>
    <w:tmpl w:val="2D881B8E"/>
    <w:lvl w:ilvl="0" w:tplc="B58C57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467F8"/>
    <w:rsid w:val="00023C62"/>
    <w:rsid w:val="00030A33"/>
    <w:rsid w:val="00050C8C"/>
    <w:rsid w:val="0008105E"/>
    <w:rsid w:val="000A5DE7"/>
    <w:rsid w:val="000E73C1"/>
    <w:rsid w:val="000F06B0"/>
    <w:rsid w:val="00106063"/>
    <w:rsid w:val="00117C78"/>
    <w:rsid w:val="00127DDC"/>
    <w:rsid w:val="00153B6A"/>
    <w:rsid w:val="001C2500"/>
    <w:rsid w:val="00201E95"/>
    <w:rsid w:val="00221804"/>
    <w:rsid w:val="002266A1"/>
    <w:rsid w:val="00250490"/>
    <w:rsid w:val="00264763"/>
    <w:rsid w:val="00266291"/>
    <w:rsid w:val="002C6CAE"/>
    <w:rsid w:val="002D326B"/>
    <w:rsid w:val="003117E8"/>
    <w:rsid w:val="003871AE"/>
    <w:rsid w:val="00390291"/>
    <w:rsid w:val="003A1561"/>
    <w:rsid w:val="003E4D5D"/>
    <w:rsid w:val="003F7987"/>
    <w:rsid w:val="00463BFC"/>
    <w:rsid w:val="0049641B"/>
    <w:rsid w:val="00496EFC"/>
    <w:rsid w:val="004D25D0"/>
    <w:rsid w:val="004F03B8"/>
    <w:rsid w:val="005125B7"/>
    <w:rsid w:val="005467F8"/>
    <w:rsid w:val="005A444F"/>
    <w:rsid w:val="005D17CC"/>
    <w:rsid w:val="006117D9"/>
    <w:rsid w:val="00642CA1"/>
    <w:rsid w:val="00677CAE"/>
    <w:rsid w:val="0068405C"/>
    <w:rsid w:val="00686645"/>
    <w:rsid w:val="006A1EAF"/>
    <w:rsid w:val="006A69A4"/>
    <w:rsid w:val="006C7384"/>
    <w:rsid w:val="00720EA9"/>
    <w:rsid w:val="0077067C"/>
    <w:rsid w:val="007E0074"/>
    <w:rsid w:val="007E5DDF"/>
    <w:rsid w:val="007F22ED"/>
    <w:rsid w:val="008070BA"/>
    <w:rsid w:val="00807A15"/>
    <w:rsid w:val="0082259A"/>
    <w:rsid w:val="0083238D"/>
    <w:rsid w:val="0084201C"/>
    <w:rsid w:val="0085219D"/>
    <w:rsid w:val="00864B64"/>
    <w:rsid w:val="008734A2"/>
    <w:rsid w:val="00885B76"/>
    <w:rsid w:val="008865E6"/>
    <w:rsid w:val="008A0086"/>
    <w:rsid w:val="008D35D7"/>
    <w:rsid w:val="008E786D"/>
    <w:rsid w:val="009D3353"/>
    <w:rsid w:val="009D6DA6"/>
    <w:rsid w:val="00A116B4"/>
    <w:rsid w:val="00A279E4"/>
    <w:rsid w:val="00A90A8E"/>
    <w:rsid w:val="00AA517C"/>
    <w:rsid w:val="00B27AA5"/>
    <w:rsid w:val="00B40820"/>
    <w:rsid w:val="00B5095B"/>
    <w:rsid w:val="00B54138"/>
    <w:rsid w:val="00B63D2F"/>
    <w:rsid w:val="00B72232"/>
    <w:rsid w:val="00B845DF"/>
    <w:rsid w:val="00BA0238"/>
    <w:rsid w:val="00BD4421"/>
    <w:rsid w:val="00BF1795"/>
    <w:rsid w:val="00BF6B1D"/>
    <w:rsid w:val="00BF7C1D"/>
    <w:rsid w:val="00C35255"/>
    <w:rsid w:val="00C90647"/>
    <w:rsid w:val="00CF13BE"/>
    <w:rsid w:val="00CF39EC"/>
    <w:rsid w:val="00D204ED"/>
    <w:rsid w:val="00D4439A"/>
    <w:rsid w:val="00D526D8"/>
    <w:rsid w:val="00D72106"/>
    <w:rsid w:val="00D806E8"/>
    <w:rsid w:val="00D95329"/>
    <w:rsid w:val="00DD5A28"/>
    <w:rsid w:val="00DE7891"/>
    <w:rsid w:val="00E55E2F"/>
    <w:rsid w:val="00E66936"/>
    <w:rsid w:val="00EE409E"/>
    <w:rsid w:val="00F27C93"/>
    <w:rsid w:val="00F31E06"/>
    <w:rsid w:val="00F34341"/>
    <w:rsid w:val="00F97F55"/>
    <w:rsid w:val="00FA7505"/>
    <w:rsid w:val="00FD1D00"/>
    <w:rsid w:val="00FF6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D3C6CD-DE93-4AC5-940A-5421E47DB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79E4"/>
    <w:pPr>
      <w:ind w:left="720"/>
      <w:contextualSpacing/>
    </w:pPr>
  </w:style>
  <w:style w:type="paragraph" w:styleId="2">
    <w:name w:val="Body Text Indent 2"/>
    <w:basedOn w:val="a"/>
    <w:link w:val="20"/>
    <w:semiHidden/>
    <w:rsid w:val="007E0074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semiHidden/>
    <w:rsid w:val="007E007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12pt">
    <w:name w:val="Основной текст (3) + 12 pt"/>
    <w:aliases w:val="Полужирный,Интервал 0 pt"/>
    <w:uiPriority w:val="99"/>
    <w:rsid w:val="007E0074"/>
    <w:rPr>
      <w:rFonts w:ascii="Times New Roman" w:eastAsia="Arial Narrow" w:hAnsi="Times New Roman" w:cs="Times New Roman"/>
      <w:b/>
      <w:bCs/>
      <w:spacing w:val="-10"/>
      <w:sz w:val="24"/>
      <w:szCs w:val="24"/>
      <w:shd w:val="clear" w:color="auto" w:fill="FFFFFF"/>
    </w:rPr>
  </w:style>
  <w:style w:type="paragraph" w:styleId="a4">
    <w:name w:val="Balloon Text"/>
    <w:basedOn w:val="a"/>
    <w:link w:val="a5"/>
    <w:uiPriority w:val="99"/>
    <w:semiHidden/>
    <w:unhideWhenUsed/>
    <w:rsid w:val="00D80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806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58D4AB-6125-4F7C-8689-80F8F1759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6</Pages>
  <Words>1646</Words>
  <Characters>9388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Гульмира Джексембаева Мурзатаевна</cp:lastModifiedBy>
  <cp:revision>93</cp:revision>
  <cp:lastPrinted>2025-07-24T06:28:00Z</cp:lastPrinted>
  <dcterms:created xsi:type="dcterms:W3CDTF">2025-07-17T06:53:00Z</dcterms:created>
  <dcterms:modified xsi:type="dcterms:W3CDTF">2026-07-17T10:31:00Z</dcterms:modified>
</cp:coreProperties>
</file>